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9184D" w14:textId="513DCA8C" w:rsidR="008E1A28" w:rsidRPr="00E0142C" w:rsidRDefault="0092076A" w:rsidP="00E0142C">
      <w:pPr>
        <w:pStyle w:val="DocRefTitlePage"/>
        <w:jc w:val="right"/>
        <w:rPr>
          <w:rFonts w:asciiTheme="minorHAnsi" w:hAnsiTheme="minorHAnsi" w:cstheme="minorHAnsi"/>
        </w:rPr>
      </w:pPr>
      <w:r w:rsidRPr="00D81DBD">
        <w:rPr>
          <w:rFonts w:asciiTheme="minorHAnsi" w:hAnsiTheme="minorHAnsi" w:cstheme="minorHAnsi"/>
          <w:noProof/>
          <w:color w:val="2B579A"/>
          <w:shd w:val="clear" w:color="auto" w:fill="E6E6E6"/>
        </w:rPr>
        <w:drawing>
          <wp:inline distT="0" distB="0" distL="0" distR="0" wp14:anchorId="40716B30" wp14:editId="46B36D94">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3556B046" w14:textId="390306AC" w:rsidR="00C56917" w:rsidRPr="00F75F48" w:rsidRDefault="00FE1E5C" w:rsidP="00F75F48">
      <w:r w:rsidRPr="00F75F48">
        <w:rPr>
          <w:noProof/>
        </w:rPr>
        <mc:AlternateContent>
          <mc:Choice Requires="wps">
            <w:drawing>
              <wp:inline distT="0" distB="0" distL="0" distR="0" wp14:anchorId="5C1F18E2" wp14:editId="189B3A84">
                <wp:extent cx="6858000" cy="3648075"/>
                <wp:effectExtent l="0" t="0" r="0" b="0"/>
                <wp:docPr id="27" name="Text Box 27"/>
                <wp:cNvGraphicFramePr/>
                <a:graphic xmlns:a="http://schemas.openxmlformats.org/drawingml/2006/main">
                  <a:graphicData uri="http://schemas.microsoft.com/office/word/2010/wordprocessingShape">
                    <wps:wsp>
                      <wps:cNvSpPr txBox="1"/>
                      <wps:spPr>
                        <a:xfrm>
                          <a:off x="0" y="0"/>
                          <a:ext cx="6858000" cy="3648075"/>
                        </a:xfrm>
                        <a:prstGeom prst="rect">
                          <a:avLst/>
                        </a:prstGeom>
                        <a:noFill/>
                        <a:ln w="6350">
                          <a:noFill/>
                        </a:ln>
                      </wps:spPr>
                      <wps:txbx>
                        <w:txbxContent>
                          <w:p w14:paraId="201D9223" w14:textId="1558D7A0" w:rsidR="009E78B4" w:rsidRPr="001F1ED1" w:rsidRDefault="009E78B4" w:rsidP="00FE1E5C">
                            <w:pPr>
                              <w:pStyle w:val="DocRefTitlePage"/>
                              <w:rPr>
                                <w:rFonts w:asciiTheme="minorHAnsi" w:hAnsiTheme="minorHAnsi" w:cstheme="minorHAnsi"/>
                                <w:color w:val="3B3838" w:themeColor="background2" w:themeShade="40"/>
                                <w:sz w:val="48"/>
                                <w:szCs w:val="48"/>
                              </w:rPr>
                            </w:pPr>
                            <w:r w:rsidRPr="001F1ED1">
                              <w:rPr>
                                <w:rFonts w:asciiTheme="minorHAnsi" w:hAnsiTheme="minorHAnsi" w:cstheme="minorHAnsi"/>
                                <w:color w:val="3B3838" w:themeColor="background2" w:themeShade="40"/>
                                <w:sz w:val="48"/>
                                <w:szCs w:val="48"/>
                              </w:rPr>
                              <w:t>202</w:t>
                            </w:r>
                            <w:r w:rsidR="00ED043A">
                              <w:rPr>
                                <w:rFonts w:asciiTheme="minorHAnsi" w:hAnsiTheme="minorHAnsi" w:cstheme="minorHAnsi"/>
                                <w:color w:val="3B3838" w:themeColor="background2" w:themeShade="40"/>
                                <w:sz w:val="48"/>
                                <w:szCs w:val="48"/>
                              </w:rPr>
                              <w:t>4</w:t>
                            </w:r>
                            <w:r w:rsidRPr="001F1ED1">
                              <w:rPr>
                                <w:rFonts w:asciiTheme="minorHAnsi" w:hAnsiTheme="minorHAnsi" w:cstheme="minorHAnsi"/>
                                <w:color w:val="3B3838" w:themeColor="background2" w:themeShade="40"/>
                                <w:sz w:val="48"/>
                                <w:szCs w:val="48"/>
                              </w:rPr>
                              <w:t xml:space="preserve"> - 202</w:t>
                            </w:r>
                            <w:r w:rsidR="00ED043A">
                              <w:rPr>
                                <w:rFonts w:asciiTheme="minorHAnsi" w:hAnsiTheme="minorHAnsi" w:cstheme="minorHAnsi"/>
                                <w:color w:val="3B3838" w:themeColor="background2" w:themeShade="40"/>
                                <w:sz w:val="48"/>
                                <w:szCs w:val="48"/>
                              </w:rPr>
                              <w:t>5</w:t>
                            </w:r>
                          </w:p>
                          <w:p w14:paraId="297C1644" w14:textId="08872B8E" w:rsidR="009E78B4" w:rsidRPr="001F1ED1" w:rsidRDefault="009E78B4" w:rsidP="00FE1E5C">
                            <w:pPr>
                              <w:pStyle w:val="TitlePageDate"/>
                              <w:rPr>
                                <w:rFonts w:asciiTheme="minorHAnsi" w:hAnsiTheme="minorHAnsi" w:cstheme="minorHAnsi"/>
                                <w:b w:val="0"/>
                                <w:bCs w:val="0"/>
                                <w:color w:val="3B3838" w:themeColor="background2" w:themeShade="40"/>
                                <w:sz w:val="62"/>
                                <w:szCs w:val="62"/>
                              </w:rPr>
                            </w:pPr>
                            <w:r w:rsidRPr="001F1ED1">
                              <w:rPr>
                                <w:rFonts w:asciiTheme="minorHAnsi" w:hAnsiTheme="minorHAnsi" w:cstheme="minorHAnsi"/>
                                <w:b w:val="0"/>
                                <w:bCs w:val="0"/>
                                <w:color w:val="3B3838" w:themeColor="background2" w:themeShade="40"/>
                                <w:sz w:val="62"/>
                                <w:szCs w:val="62"/>
                              </w:rPr>
                              <w:t>Tutor Guide</w:t>
                            </w:r>
                          </w:p>
                          <w:p w14:paraId="0D84ABC1" w14:textId="7718B7A0" w:rsidR="009E78B4" w:rsidRPr="001F1ED1" w:rsidRDefault="009E78B4" w:rsidP="00665431">
                            <w:pPr>
                              <w:pStyle w:val="GuideTitlePageHeader2"/>
                              <w:rPr>
                                <w:rFonts w:asciiTheme="minorHAnsi" w:hAnsiTheme="minorHAnsi" w:cstheme="minorHAnsi"/>
                                <w:b w:val="0"/>
                                <w:bCs w:val="0"/>
                                <w:color w:val="3B3838" w:themeColor="background2" w:themeShade="40"/>
                                <w:sz w:val="62"/>
                                <w:szCs w:val="62"/>
                                <w:lang w:eastAsia="en-GB"/>
                              </w:rPr>
                            </w:pPr>
                            <w:r w:rsidRPr="001F1ED1">
                              <w:rPr>
                                <w:rFonts w:asciiTheme="minorHAnsi" w:hAnsiTheme="minorHAnsi" w:cstheme="minorHAnsi"/>
                                <w:b w:val="0"/>
                                <w:bCs w:val="0"/>
                                <w:color w:val="3B3838" w:themeColor="background2" w:themeShade="40"/>
                                <w:sz w:val="62"/>
                                <w:szCs w:val="62"/>
                                <w:lang w:eastAsia="en-GB"/>
                              </w:rPr>
                              <w:t xml:space="preserve">Level 3 Certificate in </w:t>
                            </w:r>
                            <w:r w:rsidR="00A2103F">
                              <w:rPr>
                                <w:rFonts w:asciiTheme="minorHAnsi" w:hAnsiTheme="minorHAnsi" w:cstheme="minorHAnsi"/>
                                <w:b w:val="0"/>
                                <w:bCs w:val="0"/>
                                <w:color w:val="3B3838" w:themeColor="background2" w:themeShade="40"/>
                                <w:sz w:val="62"/>
                                <w:szCs w:val="62"/>
                                <w:lang w:eastAsia="en-GB"/>
                              </w:rPr>
                              <w:t xml:space="preserve">Applied </w:t>
                            </w:r>
                            <w:r w:rsidRPr="001F1ED1">
                              <w:rPr>
                                <w:rFonts w:asciiTheme="minorHAnsi" w:hAnsiTheme="minorHAnsi" w:cstheme="minorHAnsi"/>
                                <w:b w:val="0"/>
                                <w:bCs w:val="0"/>
                                <w:color w:val="3B3838" w:themeColor="background2" w:themeShade="40"/>
                                <w:sz w:val="62"/>
                                <w:szCs w:val="62"/>
                                <w:lang w:eastAsia="en-GB"/>
                              </w:rPr>
                              <w:t>Counselling Studies</w:t>
                            </w:r>
                            <w:r w:rsidR="00275E90">
                              <w:rPr>
                                <w:rFonts w:asciiTheme="minorHAnsi" w:hAnsiTheme="minorHAnsi" w:cstheme="minorHAnsi"/>
                                <w:b w:val="0"/>
                                <w:bCs w:val="0"/>
                                <w:color w:val="3B3838" w:themeColor="background2" w:themeShade="40"/>
                                <w:sz w:val="62"/>
                                <w:szCs w:val="62"/>
                                <w:lang w:eastAsia="en-GB"/>
                              </w:rPr>
                              <w:t xml:space="preserve"> </w:t>
                            </w:r>
                            <w:r w:rsidRPr="001F1ED1">
                              <w:rPr>
                                <w:rFonts w:asciiTheme="minorHAnsi" w:hAnsiTheme="minorHAnsi" w:cstheme="minorHAnsi"/>
                                <w:b w:val="0"/>
                                <w:bCs w:val="0"/>
                                <w:color w:val="3B3838" w:themeColor="background2" w:themeShade="40"/>
                                <w:sz w:val="62"/>
                                <w:szCs w:val="62"/>
                                <w:lang w:eastAsia="en-GB"/>
                              </w:rPr>
                              <w:t>(C</w:t>
                            </w:r>
                            <w:r w:rsidR="00A2103F">
                              <w:rPr>
                                <w:rFonts w:asciiTheme="minorHAnsi" w:hAnsiTheme="minorHAnsi" w:cstheme="minorHAnsi"/>
                                <w:b w:val="0"/>
                                <w:bCs w:val="0"/>
                                <w:color w:val="3B3838" w:themeColor="background2" w:themeShade="40"/>
                                <w:sz w:val="62"/>
                                <w:szCs w:val="62"/>
                                <w:lang w:eastAsia="en-GB"/>
                              </w:rPr>
                              <w:t>A</w:t>
                            </w:r>
                            <w:r w:rsidRPr="001F1ED1">
                              <w:rPr>
                                <w:rFonts w:asciiTheme="minorHAnsi" w:hAnsiTheme="minorHAnsi" w:cstheme="minorHAnsi"/>
                                <w:b w:val="0"/>
                                <w:bCs w:val="0"/>
                                <w:color w:val="3B3838" w:themeColor="background2" w:themeShade="40"/>
                                <w:sz w:val="62"/>
                                <w:szCs w:val="62"/>
                                <w:lang w:eastAsia="en-GB"/>
                              </w:rPr>
                              <w:t>ST-L3)</w:t>
                            </w:r>
                          </w:p>
                          <w:p w14:paraId="76A4AE4B" w14:textId="77777777" w:rsidR="009E78B4" w:rsidRPr="001F1ED1" w:rsidRDefault="009E78B4" w:rsidP="00FE1E5C">
                            <w:pPr>
                              <w:pStyle w:val="BodyText"/>
                              <w:rPr>
                                <w:rFonts w:asciiTheme="minorHAnsi" w:hAnsiTheme="minorHAnsi" w:cstheme="minorHAnsi"/>
                                <w:color w:val="3B3838" w:themeColor="background2" w:themeShade="40"/>
                              </w:rPr>
                            </w:pPr>
                          </w:p>
                          <w:p w14:paraId="26BF771F" w14:textId="77777777" w:rsidR="009E78B4" w:rsidRPr="001F1ED1" w:rsidRDefault="009E78B4" w:rsidP="00FE1E5C">
                            <w:pPr>
                              <w:pStyle w:val="BodyText"/>
                              <w:rPr>
                                <w:rFonts w:asciiTheme="minorHAnsi" w:hAnsiTheme="minorHAnsi" w:cstheme="minorHAnsi"/>
                                <w:color w:val="3B3838" w:themeColor="background2" w:themeShade="40"/>
                              </w:rPr>
                            </w:pPr>
                          </w:p>
                          <w:p w14:paraId="1A49AE1D" w14:textId="50DF160E" w:rsidR="009E78B4" w:rsidRPr="001F1ED1" w:rsidRDefault="009E78B4"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1F1ED1">
                              <w:rPr>
                                <w:rFonts w:asciiTheme="minorHAnsi" w:hAnsiTheme="minorHAnsi" w:cstheme="minorHAnsi"/>
                                <w:iCs/>
                                <w:color w:val="3B3838" w:themeColor="background2" w:themeShade="40"/>
                                <w:sz w:val="26"/>
                                <w:lang w:val="en-US" w:eastAsia="en-US"/>
                              </w:rPr>
                              <w:t>This RQF qualification is regulated by Ofqual in England and CCEA in Northern Ireland.</w:t>
                            </w:r>
                          </w:p>
                          <w:p w14:paraId="63D9A221" w14:textId="3875E069" w:rsidR="009E78B4" w:rsidRPr="00275E90" w:rsidRDefault="009E78B4">
                            <w:pPr>
                              <w:pStyle w:val="GuideTitlePageQCAAccred"/>
                              <w:rPr>
                                <w:rFonts w:asciiTheme="minorHAnsi" w:hAnsiTheme="minorHAnsi" w:cstheme="minorHAnsi"/>
                                <w:color w:val="3B3838" w:themeColor="background2" w:themeShade="40"/>
                                <w:sz w:val="26"/>
                              </w:rPr>
                            </w:pPr>
                            <w:r w:rsidRPr="00275E90">
                              <w:rPr>
                                <w:rFonts w:asciiTheme="minorHAnsi" w:hAnsiTheme="minorHAnsi" w:cstheme="minorHAnsi"/>
                                <w:color w:val="3B3838" w:themeColor="background2" w:themeShade="40"/>
                                <w:sz w:val="26"/>
                              </w:rPr>
                              <w:t xml:space="preserve">Qualification/learning aim number: </w:t>
                            </w:r>
                            <w:r w:rsidR="00A41DFE" w:rsidRPr="00275E90">
                              <w:rPr>
                                <w:rFonts w:asciiTheme="minorHAnsi" w:hAnsiTheme="minorHAnsi" w:cstheme="minorHAnsi"/>
                                <w:color w:val="3B3838" w:themeColor="background2" w:themeShade="40"/>
                                <w:sz w:val="26"/>
                              </w:rPr>
                              <w:t>610/3341/8</w:t>
                            </w:r>
                          </w:p>
                          <w:p w14:paraId="5780AEC8" w14:textId="2F2DB1D1" w:rsidR="009E78B4" w:rsidRPr="001F1ED1" w:rsidRDefault="009E78B4">
                            <w:pPr>
                              <w:pStyle w:val="GuideTitlePageQCAAccre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" filled="f" stroked="f" strokeweight=".5pt">
                <v:textbox>
                  <w:txbxContent>
                    <w:p w14:paraId="201D9223" w14:textId="1558D7A0" w:rsidR="009E78B4" w:rsidRPr="001F1ED1" w:rsidRDefault="009E78B4" w:rsidP="00FE1E5C">
                      <w:pPr>
                        <w:pStyle w:val="DocRefTitlePage"/>
                        <w:rPr>
                          <w:rFonts w:asciiTheme="minorHAnsi" w:hAnsiTheme="minorHAnsi" w:cstheme="minorHAnsi"/>
                          <w:color w:val="3B3838" w:themeColor="background2" w:themeShade="40"/>
                          <w:sz w:val="48"/>
                          <w:szCs w:val="48"/>
                        </w:rPr>
                      </w:pPr>
                      <w:r w:rsidRPr="001F1ED1">
                        <w:rPr>
                          <w:rFonts w:asciiTheme="minorHAnsi" w:hAnsiTheme="minorHAnsi" w:cstheme="minorHAnsi"/>
                          <w:color w:val="3B3838" w:themeColor="background2" w:themeShade="40"/>
                          <w:sz w:val="48"/>
                          <w:szCs w:val="48"/>
                        </w:rPr>
                        <w:t>202</w:t>
                      </w:r>
                      <w:r w:rsidR="00ED043A">
                        <w:rPr>
                          <w:rFonts w:asciiTheme="minorHAnsi" w:hAnsiTheme="minorHAnsi" w:cstheme="minorHAnsi"/>
                          <w:color w:val="3B3838" w:themeColor="background2" w:themeShade="40"/>
                          <w:sz w:val="48"/>
                          <w:szCs w:val="48"/>
                        </w:rPr>
                        <w:t>4</w:t>
                      </w:r>
                      <w:r w:rsidRPr="001F1ED1">
                        <w:rPr>
                          <w:rFonts w:asciiTheme="minorHAnsi" w:hAnsiTheme="minorHAnsi" w:cstheme="minorHAnsi"/>
                          <w:color w:val="3B3838" w:themeColor="background2" w:themeShade="40"/>
                          <w:sz w:val="48"/>
                          <w:szCs w:val="48"/>
                        </w:rPr>
                        <w:t xml:space="preserve"> - 202</w:t>
                      </w:r>
                      <w:r w:rsidR="00ED043A">
                        <w:rPr>
                          <w:rFonts w:asciiTheme="minorHAnsi" w:hAnsiTheme="minorHAnsi" w:cstheme="minorHAnsi"/>
                          <w:color w:val="3B3838" w:themeColor="background2" w:themeShade="40"/>
                          <w:sz w:val="48"/>
                          <w:szCs w:val="48"/>
                        </w:rPr>
                        <w:t>5</w:t>
                      </w:r>
                    </w:p>
                    <w:p w14:paraId="297C1644" w14:textId="08872B8E" w:rsidR="009E78B4" w:rsidRPr="001F1ED1" w:rsidRDefault="009E78B4" w:rsidP="00FE1E5C">
                      <w:pPr>
                        <w:pStyle w:val="TitlePageDate"/>
                        <w:rPr>
                          <w:rFonts w:asciiTheme="minorHAnsi" w:hAnsiTheme="minorHAnsi" w:cstheme="minorHAnsi"/>
                          <w:b w:val="0"/>
                          <w:bCs w:val="0"/>
                          <w:color w:val="3B3838" w:themeColor="background2" w:themeShade="40"/>
                          <w:sz w:val="62"/>
                          <w:szCs w:val="62"/>
                        </w:rPr>
                      </w:pPr>
                      <w:r w:rsidRPr="001F1ED1">
                        <w:rPr>
                          <w:rFonts w:asciiTheme="minorHAnsi" w:hAnsiTheme="minorHAnsi" w:cstheme="minorHAnsi"/>
                          <w:b w:val="0"/>
                          <w:bCs w:val="0"/>
                          <w:color w:val="3B3838" w:themeColor="background2" w:themeShade="40"/>
                          <w:sz w:val="62"/>
                          <w:szCs w:val="62"/>
                        </w:rPr>
                        <w:t>Tutor Guide</w:t>
                      </w:r>
                    </w:p>
                    <w:p w14:paraId="0D84ABC1" w14:textId="7718B7A0" w:rsidR="009E78B4" w:rsidRPr="001F1ED1" w:rsidRDefault="009E78B4" w:rsidP="00665431">
                      <w:pPr>
                        <w:pStyle w:val="GuideTitlePageHeader2"/>
                        <w:rPr>
                          <w:rFonts w:asciiTheme="minorHAnsi" w:hAnsiTheme="minorHAnsi" w:cstheme="minorHAnsi"/>
                          <w:b w:val="0"/>
                          <w:bCs w:val="0"/>
                          <w:color w:val="3B3838" w:themeColor="background2" w:themeShade="40"/>
                          <w:sz w:val="62"/>
                          <w:szCs w:val="62"/>
                          <w:lang w:eastAsia="en-GB"/>
                        </w:rPr>
                      </w:pPr>
                      <w:r w:rsidRPr="001F1ED1">
                        <w:rPr>
                          <w:rFonts w:asciiTheme="minorHAnsi" w:hAnsiTheme="minorHAnsi" w:cstheme="minorHAnsi"/>
                          <w:b w:val="0"/>
                          <w:bCs w:val="0"/>
                          <w:color w:val="3B3838" w:themeColor="background2" w:themeShade="40"/>
                          <w:sz w:val="62"/>
                          <w:szCs w:val="62"/>
                          <w:lang w:eastAsia="en-GB"/>
                        </w:rPr>
                        <w:t xml:space="preserve">Level 3 Certificate in </w:t>
                      </w:r>
                      <w:r w:rsidR="00A2103F">
                        <w:rPr>
                          <w:rFonts w:asciiTheme="minorHAnsi" w:hAnsiTheme="minorHAnsi" w:cstheme="minorHAnsi"/>
                          <w:b w:val="0"/>
                          <w:bCs w:val="0"/>
                          <w:color w:val="3B3838" w:themeColor="background2" w:themeShade="40"/>
                          <w:sz w:val="62"/>
                          <w:szCs w:val="62"/>
                          <w:lang w:eastAsia="en-GB"/>
                        </w:rPr>
                        <w:t xml:space="preserve">Applied </w:t>
                      </w:r>
                      <w:r w:rsidRPr="001F1ED1">
                        <w:rPr>
                          <w:rFonts w:asciiTheme="minorHAnsi" w:hAnsiTheme="minorHAnsi" w:cstheme="minorHAnsi"/>
                          <w:b w:val="0"/>
                          <w:bCs w:val="0"/>
                          <w:color w:val="3B3838" w:themeColor="background2" w:themeShade="40"/>
                          <w:sz w:val="62"/>
                          <w:szCs w:val="62"/>
                          <w:lang w:eastAsia="en-GB"/>
                        </w:rPr>
                        <w:t>Counselling Studies</w:t>
                      </w:r>
                      <w:r w:rsidR="00275E90">
                        <w:rPr>
                          <w:rFonts w:asciiTheme="minorHAnsi" w:hAnsiTheme="minorHAnsi" w:cstheme="minorHAnsi"/>
                          <w:b w:val="0"/>
                          <w:bCs w:val="0"/>
                          <w:color w:val="3B3838" w:themeColor="background2" w:themeShade="40"/>
                          <w:sz w:val="62"/>
                          <w:szCs w:val="62"/>
                          <w:lang w:eastAsia="en-GB"/>
                        </w:rPr>
                        <w:t xml:space="preserve"> </w:t>
                      </w:r>
                      <w:r w:rsidRPr="001F1ED1">
                        <w:rPr>
                          <w:rFonts w:asciiTheme="minorHAnsi" w:hAnsiTheme="minorHAnsi" w:cstheme="minorHAnsi"/>
                          <w:b w:val="0"/>
                          <w:bCs w:val="0"/>
                          <w:color w:val="3B3838" w:themeColor="background2" w:themeShade="40"/>
                          <w:sz w:val="62"/>
                          <w:szCs w:val="62"/>
                          <w:lang w:eastAsia="en-GB"/>
                        </w:rPr>
                        <w:t>(C</w:t>
                      </w:r>
                      <w:r w:rsidR="00A2103F">
                        <w:rPr>
                          <w:rFonts w:asciiTheme="minorHAnsi" w:hAnsiTheme="minorHAnsi" w:cstheme="minorHAnsi"/>
                          <w:b w:val="0"/>
                          <w:bCs w:val="0"/>
                          <w:color w:val="3B3838" w:themeColor="background2" w:themeShade="40"/>
                          <w:sz w:val="62"/>
                          <w:szCs w:val="62"/>
                          <w:lang w:eastAsia="en-GB"/>
                        </w:rPr>
                        <w:t>A</w:t>
                      </w:r>
                      <w:r w:rsidRPr="001F1ED1">
                        <w:rPr>
                          <w:rFonts w:asciiTheme="minorHAnsi" w:hAnsiTheme="minorHAnsi" w:cstheme="minorHAnsi"/>
                          <w:b w:val="0"/>
                          <w:bCs w:val="0"/>
                          <w:color w:val="3B3838" w:themeColor="background2" w:themeShade="40"/>
                          <w:sz w:val="62"/>
                          <w:szCs w:val="62"/>
                          <w:lang w:eastAsia="en-GB"/>
                        </w:rPr>
                        <w:t>ST-L3)</w:t>
                      </w:r>
                    </w:p>
                    <w:p w14:paraId="76A4AE4B" w14:textId="77777777" w:rsidR="009E78B4" w:rsidRPr="001F1ED1" w:rsidRDefault="009E78B4" w:rsidP="00FE1E5C">
                      <w:pPr>
                        <w:pStyle w:val="BodyText"/>
                        <w:rPr>
                          <w:rFonts w:asciiTheme="minorHAnsi" w:hAnsiTheme="minorHAnsi" w:cstheme="minorHAnsi"/>
                          <w:color w:val="3B3838" w:themeColor="background2" w:themeShade="40"/>
                        </w:rPr>
                      </w:pPr>
                    </w:p>
                    <w:p w14:paraId="26BF771F" w14:textId="77777777" w:rsidR="009E78B4" w:rsidRPr="001F1ED1" w:rsidRDefault="009E78B4" w:rsidP="00FE1E5C">
                      <w:pPr>
                        <w:pStyle w:val="BodyText"/>
                        <w:rPr>
                          <w:rFonts w:asciiTheme="minorHAnsi" w:hAnsiTheme="minorHAnsi" w:cstheme="minorHAnsi"/>
                          <w:color w:val="3B3838" w:themeColor="background2" w:themeShade="40"/>
                        </w:rPr>
                      </w:pPr>
                    </w:p>
                    <w:p w14:paraId="1A49AE1D" w14:textId="50DF160E" w:rsidR="009E78B4" w:rsidRPr="001F1ED1" w:rsidRDefault="009E78B4"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1F1ED1">
                        <w:rPr>
                          <w:rFonts w:asciiTheme="minorHAnsi" w:hAnsiTheme="minorHAnsi" w:cstheme="minorHAnsi"/>
                          <w:iCs/>
                          <w:color w:val="3B3838" w:themeColor="background2" w:themeShade="40"/>
                          <w:sz w:val="26"/>
                          <w:lang w:val="en-US" w:eastAsia="en-US"/>
                        </w:rPr>
                        <w:t>This RQF qualification is regulated by Ofqual in England and CCEA in Northern Ireland.</w:t>
                      </w:r>
                    </w:p>
                    <w:p w14:paraId="63D9A221" w14:textId="3875E069" w:rsidR="009E78B4" w:rsidRPr="00275E90" w:rsidRDefault="009E78B4">
                      <w:pPr>
                        <w:pStyle w:val="GuideTitlePageQCAAccred"/>
                        <w:rPr>
                          <w:rFonts w:asciiTheme="minorHAnsi" w:hAnsiTheme="minorHAnsi" w:cstheme="minorHAnsi"/>
                          <w:color w:val="3B3838" w:themeColor="background2" w:themeShade="40"/>
                          <w:sz w:val="26"/>
                        </w:rPr>
                      </w:pPr>
                      <w:r w:rsidRPr="00275E90">
                        <w:rPr>
                          <w:rFonts w:asciiTheme="minorHAnsi" w:hAnsiTheme="minorHAnsi" w:cstheme="minorHAnsi"/>
                          <w:color w:val="3B3838" w:themeColor="background2" w:themeShade="40"/>
                          <w:sz w:val="26"/>
                        </w:rPr>
                        <w:t xml:space="preserve">Qualification/learning aim number: </w:t>
                      </w:r>
                      <w:r w:rsidR="00A41DFE" w:rsidRPr="00275E90">
                        <w:rPr>
                          <w:rFonts w:asciiTheme="minorHAnsi" w:hAnsiTheme="minorHAnsi" w:cstheme="minorHAnsi"/>
                          <w:color w:val="3B3838" w:themeColor="background2" w:themeShade="40"/>
                          <w:sz w:val="26"/>
                        </w:rPr>
                        <w:t>610/3341/8</w:t>
                      </w:r>
                    </w:p>
                    <w:p w14:paraId="5780AEC8" w14:textId="2F2DB1D1" w:rsidR="009E78B4" w:rsidRPr="001F1ED1" w:rsidRDefault="009E78B4">
                      <w:pPr>
                        <w:pStyle w:val="GuideTitlePageQCAAccred"/>
                      </w:pPr>
                    </w:p>
                  </w:txbxContent>
                </v:textbox>
                <w10:anchorlock/>
              </v:shape>
            </w:pict>
          </mc:Fallback>
        </mc:AlternateContent>
      </w:r>
    </w:p>
    <w:p w14:paraId="59B53A4E" w14:textId="265868F8" w:rsidR="00C766F4" w:rsidRPr="00E0142C" w:rsidRDefault="00C766F4" w:rsidP="00E0142C">
      <w:pPr>
        <w:pStyle w:val="StyleGuideTitlePageHeader2NotEmboss"/>
        <w:pBdr>
          <w:bottom w:val="single" w:sz="4" w:space="1" w:color="3B3838" w:themeColor="background2" w:themeShade="40"/>
        </w:pBdr>
        <w:ind w:right="-144"/>
        <w:rPr>
          <w:rFonts w:asciiTheme="minorHAnsi" w:hAnsiTheme="minorHAnsi" w:cstheme="minorHAnsi"/>
          <w:color w:val="3B3838" w:themeColor="background2" w:themeShade="40"/>
          <w:sz w:val="16"/>
          <w:szCs w:val="16"/>
        </w:rPr>
      </w:pPr>
    </w:p>
    <w:p w14:paraId="188AAA1D" w14:textId="125A7EEB" w:rsidR="00BE69AD" w:rsidRPr="00655987" w:rsidRDefault="00181FF7" w:rsidP="00655987">
      <w:r w:rsidRPr="00655987">
        <w:rPr>
          <w:noProof/>
        </w:rPr>
        <mc:AlternateContent>
          <mc:Choice Requires="wps">
            <w:drawing>
              <wp:inline distT="0" distB="0" distL="0" distR="0" wp14:anchorId="4FC58B7B" wp14:editId="04A570AE">
                <wp:extent cx="4200525" cy="1905000"/>
                <wp:effectExtent l="0" t="0"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9E78B4" w:rsidRPr="001F1ED1" w:rsidRDefault="009E78B4" w:rsidP="007E23E0">
                            <w:pPr>
                              <w:pStyle w:val="Right"/>
                              <w:jc w:val="left"/>
                              <w:rPr>
                                <w:rFonts w:asciiTheme="minorHAnsi" w:hAnsiTheme="minorHAnsi" w:cstheme="minorHAnsi"/>
                                <w:color w:val="3B3838" w:themeColor="background2" w:themeShade="40"/>
                                <w:sz w:val="24"/>
                              </w:rPr>
                            </w:pPr>
                            <w:r w:rsidRPr="00275E90">
                              <w:rPr>
                                <w:rFonts w:asciiTheme="minorHAnsi" w:hAnsiTheme="minorHAnsi" w:cstheme="minorHAnsi"/>
                                <w:color w:val="3B3838" w:themeColor="background2" w:themeShade="40"/>
                                <w:sz w:val="24"/>
                              </w:rPr>
                              <w:t>Counselling &amp; Psychotherapy Central Awarding Body (CPCAB)</w:t>
                            </w:r>
                          </w:p>
                          <w:p w14:paraId="29068A63"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1F1ED1">
                                  <w:rPr>
                                    <w:rFonts w:asciiTheme="minorHAnsi" w:hAnsiTheme="minorHAnsi" w:cstheme="minorHAnsi"/>
                                    <w:color w:val="3B3838" w:themeColor="background2" w:themeShade="40"/>
                                    <w:sz w:val="24"/>
                                  </w:rPr>
                                  <w:t>P.O. Box</w:t>
                                </w:r>
                              </w:smartTag>
                              <w:r w:rsidRPr="001F1ED1">
                                <w:rPr>
                                  <w:rFonts w:asciiTheme="minorHAnsi" w:hAnsiTheme="minorHAnsi" w:cstheme="minorHAnsi"/>
                                  <w:color w:val="3B3838" w:themeColor="background2" w:themeShade="40"/>
                                  <w:sz w:val="24"/>
                                </w:rPr>
                                <w:t xml:space="preserve"> 1768</w:t>
                              </w:r>
                            </w:smartTag>
                          </w:p>
                          <w:p w14:paraId="7AF7B314"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1F1ED1">
                                  <w:rPr>
                                    <w:rFonts w:asciiTheme="minorHAnsi" w:hAnsiTheme="minorHAnsi" w:cstheme="minorHAnsi"/>
                                    <w:color w:val="3B3838" w:themeColor="background2" w:themeShade="40"/>
                                    <w:sz w:val="24"/>
                                  </w:rPr>
                                  <w:t>Glastonbury</w:t>
                                </w:r>
                              </w:smartTag>
                            </w:smartTag>
                          </w:p>
                          <w:p w14:paraId="0B9E1289"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1F1ED1">
                                  <w:rPr>
                                    <w:rFonts w:asciiTheme="minorHAnsi" w:hAnsiTheme="minorHAnsi" w:cstheme="minorHAnsi"/>
                                    <w:color w:val="3B3838" w:themeColor="background2" w:themeShade="40"/>
                                    <w:sz w:val="24"/>
                                  </w:rPr>
                                  <w:t>Somerset</w:t>
                                </w:r>
                              </w:smartTag>
                            </w:smartTag>
                          </w:p>
                          <w:p w14:paraId="4A39C672" w14:textId="77777777" w:rsidR="009E78B4" w:rsidRPr="001F1ED1" w:rsidRDefault="009E78B4" w:rsidP="007E23E0">
                            <w:pPr>
                              <w:pStyle w:val="Right"/>
                              <w:jc w:val="left"/>
                              <w:rPr>
                                <w:rFonts w:asciiTheme="minorHAnsi" w:hAnsiTheme="minorHAnsi" w:cstheme="minorHAnsi"/>
                                <w:color w:val="3B3838" w:themeColor="background2" w:themeShade="40"/>
                                <w:sz w:val="24"/>
                              </w:rPr>
                            </w:pPr>
                            <w:r w:rsidRPr="001F1ED1">
                              <w:rPr>
                                <w:rFonts w:asciiTheme="minorHAnsi" w:hAnsiTheme="minorHAnsi" w:cstheme="minorHAnsi"/>
                                <w:color w:val="3B3838" w:themeColor="background2" w:themeShade="40"/>
                                <w:sz w:val="24"/>
                              </w:rPr>
                              <w:t>BA6 8YP</w:t>
                            </w:r>
                          </w:p>
                          <w:p w14:paraId="257ED17E" w14:textId="77777777" w:rsidR="009E78B4" w:rsidRPr="001F1ED1" w:rsidRDefault="009E78B4" w:rsidP="007E23E0">
                            <w:pPr>
                              <w:pStyle w:val="Right"/>
                              <w:jc w:val="left"/>
                              <w:rPr>
                                <w:rFonts w:asciiTheme="minorHAnsi" w:hAnsiTheme="minorHAnsi" w:cstheme="minorHAnsi"/>
                                <w:color w:val="3B3838" w:themeColor="background2" w:themeShade="40"/>
                                <w:sz w:val="24"/>
                              </w:rPr>
                            </w:pPr>
                            <w:r w:rsidRPr="001F1ED1">
                              <w:rPr>
                                <w:rFonts w:asciiTheme="minorHAnsi" w:hAnsiTheme="minorHAnsi" w:cstheme="minorHAnsi"/>
                                <w:color w:val="3B3838" w:themeColor="background2" w:themeShade="40"/>
                                <w:sz w:val="24"/>
                              </w:rPr>
                              <w:t>Tel. 01458 850 350</w:t>
                            </w:r>
                          </w:p>
                          <w:p w14:paraId="27195114" w14:textId="77777777" w:rsidR="009E78B4" w:rsidRPr="001F1ED1" w:rsidRDefault="009E78B4" w:rsidP="007E23E0">
                            <w:pPr>
                              <w:rPr>
                                <w:rFonts w:asciiTheme="minorHAnsi" w:hAnsiTheme="minorHAnsi" w:cstheme="minorHAnsi"/>
                                <w:color w:val="3B3838" w:themeColor="background2" w:themeShade="40"/>
                              </w:rPr>
                            </w:pPr>
                            <w:r w:rsidRPr="001F1ED1">
                              <w:rPr>
                                <w:rFonts w:asciiTheme="minorHAnsi" w:hAnsiTheme="minorHAnsi" w:cstheme="minorHAnsi"/>
                                <w:color w:val="3B3838" w:themeColor="background2" w:themeShade="40"/>
                              </w:rPr>
                              <w:t xml:space="preserve">Website: </w:t>
                            </w:r>
                            <w:hyperlink r:id="rId12" w:history="1">
                              <w:r w:rsidRPr="001F1ED1">
                                <w:rPr>
                                  <w:rStyle w:val="Hyperlink"/>
                                  <w:rFonts w:asciiTheme="minorHAnsi" w:hAnsiTheme="minorHAnsi" w:cstheme="minorHAnsi"/>
                                  <w:color w:val="3B3838" w:themeColor="background2" w:themeShade="40"/>
                                </w:rPr>
                                <w:t>www.cpcab.co.uk</w:t>
                              </w:r>
                            </w:hyperlink>
                          </w:p>
                          <w:p w14:paraId="1148260A" w14:textId="6545185E" w:rsidR="009E78B4" w:rsidRPr="001F1ED1" w:rsidRDefault="009E78B4" w:rsidP="007E23E0">
                            <w:pPr>
                              <w:rPr>
                                <w:rFonts w:asciiTheme="minorHAnsi" w:hAnsiTheme="minorHAnsi" w:cstheme="minorHAnsi"/>
                                <w:color w:val="3B3838" w:themeColor="background2" w:themeShade="40"/>
                              </w:rPr>
                            </w:pPr>
                            <w:r w:rsidRPr="001F1ED1">
                              <w:rPr>
                                <w:rFonts w:asciiTheme="minorHAnsi" w:hAnsiTheme="minorHAnsi" w:cstheme="minorHAnsi"/>
                                <w:color w:val="3B3838" w:themeColor="background2" w:themeShade="40"/>
                              </w:rPr>
                              <w:t xml:space="preserve">Email: </w:t>
                            </w:r>
                            <w:hyperlink r:id="rId13" w:history="1">
                              <w:r w:rsidR="008038A6" w:rsidRPr="001F1ED1">
                                <w:rPr>
                                  <w:rStyle w:val="Hyperlink"/>
                                  <w:rFonts w:asciiTheme="minorHAnsi" w:hAnsiTheme="minorHAnsi" w:cstheme="minorHAnsi"/>
                                  <w:color w:val="3B3838" w:themeColor="background2" w:themeShade="40"/>
                                </w:rPr>
                                <w:t>contact@cpcab.co.uk</w:t>
                              </w:r>
                            </w:hyperlink>
                          </w:p>
                          <w:p w14:paraId="17E802D6" w14:textId="77777777" w:rsidR="009E78B4" w:rsidRPr="009002B8" w:rsidRDefault="009E78B4" w:rsidP="002A64DD">
                            <w:pPr>
                              <w:rPr>
                                <w:b/>
                              </w:rPr>
                            </w:pPr>
                          </w:p>
                        </w:txbxContent>
                      </wps:txbx>
                      <wps:bodyPr rot="0" vert="horz" wrap="square" lIns="91440" tIns="45720" rIns="91440" bIns="45720" anchor="t" anchorCtr="0" upright="1">
                        <a:noAutofit/>
                      </wps:bodyPr>
                    </wps:wsp>
                  </a:graphicData>
                </a:graphic>
              </wp:inline>
            </w:drawing>
          </mc:Choice>
          <mc:Fallback>
            <w:pict>
              <v:shape w14:anchorId="4FC58B7B" id="Text Box 2" o:spid="_x0000_s1027" type="#_x0000_t202" style="width:330.7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" filled="f" stroked="f">
                <v:textbox>
                  <w:txbxContent>
                    <w:p w14:paraId="241A8900" w14:textId="77777777" w:rsidR="009E78B4" w:rsidRPr="001F1ED1" w:rsidRDefault="009E78B4" w:rsidP="007E23E0">
                      <w:pPr>
                        <w:pStyle w:val="Right"/>
                        <w:jc w:val="left"/>
                        <w:rPr>
                          <w:rFonts w:asciiTheme="minorHAnsi" w:hAnsiTheme="minorHAnsi" w:cstheme="minorHAnsi"/>
                          <w:color w:val="3B3838" w:themeColor="background2" w:themeShade="40"/>
                          <w:sz w:val="24"/>
                        </w:rPr>
                      </w:pPr>
                      <w:r w:rsidRPr="00275E90">
                        <w:rPr>
                          <w:rFonts w:asciiTheme="minorHAnsi" w:hAnsiTheme="minorHAnsi" w:cstheme="minorHAnsi"/>
                          <w:color w:val="3B3838" w:themeColor="background2" w:themeShade="40"/>
                          <w:sz w:val="24"/>
                        </w:rPr>
                        <w:t>Counselling &amp; Psychotherapy Central Awarding Body (CPCAB)</w:t>
                      </w:r>
                    </w:p>
                    <w:p w14:paraId="29068A63"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1F1ED1">
                            <w:rPr>
                              <w:rFonts w:asciiTheme="minorHAnsi" w:hAnsiTheme="minorHAnsi" w:cstheme="minorHAnsi"/>
                              <w:color w:val="3B3838" w:themeColor="background2" w:themeShade="40"/>
                              <w:sz w:val="24"/>
                            </w:rPr>
                            <w:t>P.O. Box</w:t>
                          </w:r>
                        </w:smartTag>
                        <w:r w:rsidRPr="001F1ED1">
                          <w:rPr>
                            <w:rFonts w:asciiTheme="minorHAnsi" w:hAnsiTheme="minorHAnsi" w:cstheme="minorHAnsi"/>
                            <w:color w:val="3B3838" w:themeColor="background2" w:themeShade="40"/>
                            <w:sz w:val="24"/>
                          </w:rPr>
                          <w:t xml:space="preserve"> 1768</w:t>
                        </w:r>
                      </w:smartTag>
                    </w:p>
                    <w:p w14:paraId="7AF7B314"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1F1ED1">
                            <w:rPr>
                              <w:rFonts w:asciiTheme="minorHAnsi" w:hAnsiTheme="minorHAnsi" w:cstheme="minorHAnsi"/>
                              <w:color w:val="3B3838" w:themeColor="background2" w:themeShade="40"/>
                              <w:sz w:val="24"/>
                            </w:rPr>
                            <w:t>Glastonbury</w:t>
                          </w:r>
                        </w:smartTag>
                      </w:smartTag>
                    </w:p>
                    <w:p w14:paraId="0B9E1289" w14:textId="77777777" w:rsidR="009E78B4" w:rsidRPr="001F1ED1" w:rsidRDefault="009E78B4"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1F1ED1">
                            <w:rPr>
                              <w:rFonts w:asciiTheme="minorHAnsi" w:hAnsiTheme="minorHAnsi" w:cstheme="minorHAnsi"/>
                              <w:color w:val="3B3838" w:themeColor="background2" w:themeShade="40"/>
                              <w:sz w:val="24"/>
                            </w:rPr>
                            <w:t>Somerset</w:t>
                          </w:r>
                        </w:smartTag>
                      </w:smartTag>
                    </w:p>
                    <w:p w14:paraId="4A39C672" w14:textId="77777777" w:rsidR="009E78B4" w:rsidRPr="001F1ED1" w:rsidRDefault="009E78B4" w:rsidP="007E23E0">
                      <w:pPr>
                        <w:pStyle w:val="Right"/>
                        <w:jc w:val="left"/>
                        <w:rPr>
                          <w:rFonts w:asciiTheme="minorHAnsi" w:hAnsiTheme="minorHAnsi" w:cstheme="minorHAnsi"/>
                          <w:color w:val="3B3838" w:themeColor="background2" w:themeShade="40"/>
                          <w:sz w:val="24"/>
                        </w:rPr>
                      </w:pPr>
                      <w:r w:rsidRPr="001F1ED1">
                        <w:rPr>
                          <w:rFonts w:asciiTheme="minorHAnsi" w:hAnsiTheme="minorHAnsi" w:cstheme="minorHAnsi"/>
                          <w:color w:val="3B3838" w:themeColor="background2" w:themeShade="40"/>
                          <w:sz w:val="24"/>
                        </w:rPr>
                        <w:t>BA6 8YP</w:t>
                      </w:r>
                    </w:p>
                    <w:p w14:paraId="257ED17E" w14:textId="77777777" w:rsidR="009E78B4" w:rsidRPr="001F1ED1" w:rsidRDefault="009E78B4" w:rsidP="007E23E0">
                      <w:pPr>
                        <w:pStyle w:val="Right"/>
                        <w:jc w:val="left"/>
                        <w:rPr>
                          <w:rFonts w:asciiTheme="minorHAnsi" w:hAnsiTheme="minorHAnsi" w:cstheme="minorHAnsi"/>
                          <w:color w:val="3B3838" w:themeColor="background2" w:themeShade="40"/>
                          <w:sz w:val="24"/>
                        </w:rPr>
                      </w:pPr>
                      <w:r w:rsidRPr="001F1ED1">
                        <w:rPr>
                          <w:rFonts w:asciiTheme="minorHAnsi" w:hAnsiTheme="minorHAnsi" w:cstheme="minorHAnsi"/>
                          <w:color w:val="3B3838" w:themeColor="background2" w:themeShade="40"/>
                          <w:sz w:val="24"/>
                        </w:rPr>
                        <w:t>Tel. 01458 850 350</w:t>
                      </w:r>
                    </w:p>
                    <w:p w14:paraId="27195114" w14:textId="77777777" w:rsidR="009E78B4" w:rsidRPr="001F1ED1" w:rsidRDefault="009E78B4" w:rsidP="007E23E0">
                      <w:pPr>
                        <w:rPr>
                          <w:rFonts w:asciiTheme="minorHAnsi" w:hAnsiTheme="minorHAnsi" w:cstheme="minorHAnsi"/>
                          <w:color w:val="3B3838" w:themeColor="background2" w:themeShade="40"/>
                        </w:rPr>
                      </w:pPr>
                      <w:r w:rsidRPr="001F1ED1">
                        <w:rPr>
                          <w:rFonts w:asciiTheme="minorHAnsi" w:hAnsiTheme="minorHAnsi" w:cstheme="minorHAnsi"/>
                          <w:color w:val="3B3838" w:themeColor="background2" w:themeShade="40"/>
                        </w:rPr>
                        <w:t xml:space="preserve">Website: </w:t>
                      </w:r>
                      <w:hyperlink r:id="rId14" w:history="1">
                        <w:r w:rsidRPr="001F1ED1">
                          <w:rPr>
                            <w:rStyle w:val="Hyperlink"/>
                            <w:rFonts w:asciiTheme="minorHAnsi" w:hAnsiTheme="minorHAnsi" w:cstheme="minorHAnsi"/>
                            <w:color w:val="3B3838" w:themeColor="background2" w:themeShade="40"/>
                          </w:rPr>
                          <w:t>www.cpcab.co.uk</w:t>
                        </w:r>
                      </w:hyperlink>
                    </w:p>
                    <w:p w14:paraId="1148260A" w14:textId="6545185E" w:rsidR="009E78B4" w:rsidRPr="001F1ED1" w:rsidRDefault="009E78B4" w:rsidP="007E23E0">
                      <w:pPr>
                        <w:rPr>
                          <w:rFonts w:asciiTheme="minorHAnsi" w:hAnsiTheme="minorHAnsi" w:cstheme="minorHAnsi"/>
                          <w:color w:val="3B3838" w:themeColor="background2" w:themeShade="40"/>
                        </w:rPr>
                      </w:pPr>
                      <w:r w:rsidRPr="001F1ED1">
                        <w:rPr>
                          <w:rFonts w:asciiTheme="minorHAnsi" w:hAnsiTheme="minorHAnsi" w:cstheme="minorHAnsi"/>
                          <w:color w:val="3B3838" w:themeColor="background2" w:themeShade="40"/>
                        </w:rPr>
                        <w:t xml:space="preserve">Email: </w:t>
                      </w:r>
                      <w:hyperlink r:id="rId15" w:history="1">
                        <w:r w:rsidR="008038A6" w:rsidRPr="001F1ED1">
                          <w:rPr>
                            <w:rStyle w:val="Hyperlink"/>
                            <w:rFonts w:asciiTheme="minorHAnsi" w:hAnsiTheme="minorHAnsi" w:cstheme="minorHAnsi"/>
                            <w:color w:val="3B3838" w:themeColor="background2" w:themeShade="40"/>
                          </w:rPr>
                          <w:t>contact@cpcab.co.uk</w:t>
                        </w:r>
                      </w:hyperlink>
                    </w:p>
                    <w:p w14:paraId="17E802D6" w14:textId="77777777" w:rsidR="009E78B4" w:rsidRPr="009002B8" w:rsidRDefault="009E78B4" w:rsidP="002A64DD">
                      <w:pPr>
                        <w:rPr>
                          <w:b/>
                        </w:rPr>
                      </w:pPr>
                    </w:p>
                  </w:txbxContent>
                </v:textbox>
                <w10:anchorlock/>
              </v:shape>
            </w:pict>
          </mc:Fallback>
        </mc:AlternateContent>
      </w:r>
    </w:p>
    <w:p w14:paraId="1AACE3F8" w14:textId="35DE05C3" w:rsidR="00BE69AD" w:rsidRPr="00D81DBD" w:rsidRDefault="00275E90"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2B579A"/>
          <w:shd w:val="clear" w:color="auto" w:fill="E6E6E6"/>
        </w:rPr>
        <w:drawing>
          <wp:anchor distT="0" distB="0" distL="114300" distR="114300" simplePos="0" relativeHeight="251662336" behindDoc="0" locked="0" layoutInCell="1" allowOverlap="1" wp14:anchorId="7818265A" wp14:editId="0D970B51">
            <wp:simplePos x="0" y="0"/>
            <wp:positionH relativeFrom="page">
              <wp:posOffset>-85725</wp:posOffset>
            </wp:positionH>
            <wp:positionV relativeFrom="paragraph">
              <wp:posOffset>209550</wp:posOffset>
            </wp:positionV>
            <wp:extent cx="7600950" cy="1343660"/>
            <wp:effectExtent l="0" t="0" r="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7600950" cy="134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254DE" w14:textId="3F518813"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C130439" w:rsidR="002A64DD" w:rsidRPr="00D81DBD" w:rsidRDefault="002A64DD" w:rsidP="002A64DD">
      <w:pPr>
        <w:pStyle w:val="Centred"/>
        <w:jc w:val="right"/>
        <w:rPr>
          <w:rFonts w:asciiTheme="minorHAnsi" w:hAnsiTheme="minorHAnsi" w:cstheme="minorHAnsi"/>
          <w:color w:val="000000"/>
        </w:rPr>
      </w:pPr>
    </w:p>
    <w:p w14:paraId="13506539" w14:textId="0F937797" w:rsidR="00C56917" w:rsidRPr="00D81DBD" w:rsidRDefault="00C56917" w:rsidP="002A64DD">
      <w:pPr>
        <w:pStyle w:val="Centred"/>
        <w:jc w:val="right"/>
        <w:rPr>
          <w:rFonts w:asciiTheme="minorHAnsi" w:hAnsiTheme="minorHAnsi" w:cstheme="minorHAnsi"/>
          <w:color w:val="00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6B0389F5">
        <w:trPr>
          <w:cantSplit/>
        </w:trPr>
        <w:tc>
          <w:tcPr>
            <w:tcW w:w="9259" w:type="dxa"/>
            <w:shd w:val="clear" w:color="auto" w:fill="auto"/>
          </w:tcPr>
          <w:p w14:paraId="71B564F6" w14:textId="1BDB1F5E" w:rsidR="00E12EA2" w:rsidRPr="00D05AC2" w:rsidRDefault="00AE5024" w:rsidP="009D4F91">
            <w:pPr>
              <w:spacing w:after="120"/>
              <w:rPr>
                <w:rFonts w:asciiTheme="minorHAnsi" w:hAnsiTheme="minorHAnsi" w:cstheme="minorHAnsi"/>
                <w:color w:val="EA5850"/>
                <w:sz w:val="22"/>
                <w:szCs w:val="22"/>
              </w:rPr>
            </w:pPr>
            <w:r w:rsidRPr="00D05AC2">
              <w:rPr>
                <w:rFonts w:asciiTheme="minorHAnsi" w:hAnsiTheme="minorHAnsi" w:cstheme="minorHAnsi"/>
                <w:b/>
                <w:bCs/>
                <w:color w:val="EA5850"/>
                <w:kern w:val="24"/>
                <w:sz w:val="44"/>
                <w:szCs w:val="44"/>
              </w:rPr>
              <w:t>Contents</w:t>
            </w:r>
          </w:p>
        </w:tc>
        <w:tc>
          <w:tcPr>
            <w:tcW w:w="957" w:type="dxa"/>
            <w:shd w:val="clear" w:color="auto" w:fill="auto"/>
          </w:tcPr>
          <w:p w14:paraId="56EF1B9D" w14:textId="77777777" w:rsidR="00826074" w:rsidRPr="00D81DBD" w:rsidRDefault="1183A631" w:rsidP="1D7FD7E9">
            <w:pPr>
              <w:pStyle w:val="ToCColHeading"/>
              <w:spacing w:before="50" w:after="50"/>
              <w:rPr>
                <w:rFonts w:asciiTheme="minorHAnsi" w:hAnsiTheme="minorHAnsi" w:cstheme="minorBidi"/>
                <w:color w:val="E77D70"/>
                <w:sz w:val="32"/>
                <w:szCs w:val="32"/>
              </w:rPr>
            </w:pPr>
            <w:r w:rsidRPr="1D7FD7E9">
              <w:rPr>
                <w:rFonts w:asciiTheme="minorHAnsi" w:hAnsiTheme="minorHAnsi" w:cstheme="minorBidi"/>
                <w:color w:val="EA5850"/>
                <w:kern w:val="24"/>
                <w:sz w:val="32"/>
                <w:szCs w:val="32"/>
              </w:rPr>
              <w:t>Page</w:t>
            </w:r>
          </w:p>
        </w:tc>
      </w:tr>
      <w:tr w:rsidR="000656FA" w:rsidRPr="00D81DBD" w14:paraId="724FA62E" w14:textId="77777777" w:rsidTr="6B0389F5">
        <w:trPr>
          <w:cantSplit/>
          <w:trHeight w:val="20"/>
        </w:trPr>
        <w:tc>
          <w:tcPr>
            <w:tcW w:w="9259" w:type="dxa"/>
          </w:tcPr>
          <w:p w14:paraId="4E97D048" w14:textId="7D14C72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Tutors</w:t>
            </w:r>
          </w:p>
        </w:tc>
        <w:tc>
          <w:tcPr>
            <w:tcW w:w="957" w:type="dxa"/>
          </w:tcPr>
          <w:p w14:paraId="311E4BD3" w14:textId="338472C7" w:rsidR="000656FA" w:rsidRPr="003A64CD" w:rsidRDefault="00000000"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3A64CD">
                <w:rPr>
                  <w:rStyle w:val="Hyperlink"/>
                  <w:rFonts w:asciiTheme="minorHAnsi" w:hAnsiTheme="minorHAnsi" w:cstheme="minorHAnsi"/>
                  <w:color w:val="3B3838" w:themeColor="background2" w:themeShade="40"/>
                  <w:u w:val="none"/>
                </w:rPr>
                <w:t>3</w:t>
              </w:r>
            </w:hyperlink>
          </w:p>
        </w:tc>
      </w:tr>
      <w:tr w:rsidR="000656FA" w:rsidRPr="00D81DBD" w14:paraId="0416C22C" w14:textId="77777777" w:rsidTr="6B0389F5">
        <w:trPr>
          <w:cantSplit/>
          <w:trHeight w:val="20"/>
        </w:trPr>
        <w:tc>
          <w:tcPr>
            <w:tcW w:w="9259" w:type="dxa"/>
          </w:tcPr>
          <w:p w14:paraId="74A72C51" w14:textId="7A98FF8C"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3A64CD" w:rsidRDefault="00000000"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3A64CD">
                <w:rPr>
                  <w:rStyle w:val="Hyperlink"/>
                  <w:rFonts w:asciiTheme="minorHAnsi" w:hAnsiTheme="minorHAnsi" w:cstheme="minorHAnsi"/>
                  <w:color w:val="3B3838" w:themeColor="background2" w:themeShade="40"/>
                  <w:u w:val="none"/>
                </w:rPr>
                <w:t>3</w:t>
              </w:r>
            </w:hyperlink>
          </w:p>
        </w:tc>
      </w:tr>
      <w:tr w:rsidR="000656FA" w:rsidRPr="00D81DBD" w14:paraId="515C1784" w14:textId="77777777" w:rsidTr="6B0389F5">
        <w:trPr>
          <w:cantSplit/>
          <w:trHeight w:val="20"/>
        </w:trPr>
        <w:tc>
          <w:tcPr>
            <w:tcW w:w="9259" w:type="dxa"/>
          </w:tcPr>
          <w:p w14:paraId="7823C216" w14:textId="75C18E68"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Tutor Assessment</w:t>
            </w:r>
          </w:p>
        </w:tc>
        <w:tc>
          <w:tcPr>
            <w:tcW w:w="957" w:type="dxa"/>
          </w:tcPr>
          <w:p w14:paraId="0ED9B75D" w14:textId="5642D927" w:rsidR="000656FA" w:rsidRPr="003A64CD" w:rsidRDefault="00000000" w:rsidP="000656FA">
            <w:pPr>
              <w:keepNext/>
              <w:spacing w:before="50" w:after="120"/>
              <w:jc w:val="center"/>
              <w:rPr>
                <w:rFonts w:asciiTheme="minorHAnsi" w:hAnsiTheme="minorHAnsi" w:cstheme="minorHAnsi"/>
                <w:color w:val="3B3838" w:themeColor="background2" w:themeShade="40"/>
              </w:rPr>
            </w:pPr>
            <w:hyperlink w:anchor="Tutur_assessment" w:history="1">
              <w:r w:rsidR="007C01F1">
                <w:rPr>
                  <w:rStyle w:val="Hyperlink"/>
                  <w:rFonts w:asciiTheme="minorHAnsi" w:hAnsiTheme="minorHAnsi" w:cstheme="minorHAnsi"/>
                  <w:color w:val="3B3838" w:themeColor="background2" w:themeShade="40"/>
                  <w:u w:val="none"/>
                </w:rPr>
                <w:t>4</w:t>
              </w:r>
            </w:hyperlink>
          </w:p>
        </w:tc>
      </w:tr>
      <w:tr w:rsidR="000656FA" w:rsidRPr="00D81DBD" w14:paraId="5102F8A9" w14:textId="77777777" w:rsidTr="6B0389F5">
        <w:trPr>
          <w:cantSplit/>
          <w:trHeight w:val="20"/>
        </w:trPr>
        <w:tc>
          <w:tcPr>
            <w:tcW w:w="9259" w:type="dxa"/>
          </w:tcPr>
          <w:p w14:paraId="54FF0DA6" w14:textId="7BE39DEF"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41C3B53A" w:rsidR="000656FA" w:rsidRPr="003A64CD" w:rsidRDefault="00000000" w:rsidP="000656FA">
            <w:pPr>
              <w:keepNext/>
              <w:spacing w:before="50" w:after="120"/>
              <w:jc w:val="center"/>
              <w:rPr>
                <w:rFonts w:asciiTheme="minorHAnsi" w:hAnsiTheme="minorHAnsi" w:cstheme="minorHAnsi"/>
                <w:color w:val="3B3838" w:themeColor="background2" w:themeShade="40"/>
              </w:rPr>
            </w:pPr>
            <w:hyperlink w:anchor="registration" w:history="1">
              <w:r w:rsidR="000656FA" w:rsidRPr="003A64CD">
                <w:rPr>
                  <w:rStyle w:val="Hyperlink"/>
                  <w:rFonts w:asciiTheme="minorHAnsi" w:hAnsiTheme="minorHAnsi" w:cstheme="minorHAnsi"/>
                  <w:color w:val="3B3838" w:themeColor="background2" w:themeShade="40"/>
                  <w:u w:val="none"/>
                </w:rPr>
                <w:t>4</w:t>
              </w:r>
            </w:hyperlink>
          </w:p>
        </w:tc>
      </w:tr>
      <w:tr w:rsidR="000656FA" w:rsidRPr="00D81DBD" w14:paraId="4DEBDEE3" w14:textId="77777777" w:rsidTr="6B0389F5">
        <w:trPr>
          <w:cantSplit/>
          <w:trHeight w:val="20"/>
        </w:trPr>
        <w:tc>
          <w:tcPr>
            <w:tcW w:w="9259" w:type="dxa"/>
          </w:tcPr>
          <w:p w14:paraId="7A0A412F" w14:textId="2D0D8020"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5E5CE26F" w:rsidR="000656FA" w:rsidRPr="003A64CD" w:rsidRDefault="00000000" w:rsidP="000656FA">
            <w:pPr>
              <w:keepNext/>
              <w:spacing w:before="50" w:after="120"/>
              <w:jc w:val="center"/>
              <w:rPr>
                <w:rFonts w:asciiTheme="minorHAnsi" w:hAnsiTheme="minorHAnsi" w:cstheme="minorHAnsi"/>
                <w:color w:val="3B3838" w:themeColor="background2" w:themeShade="40"/>
              </w:rPr>
            </w:pPr>
            <w:hyperlink w:anchor="Internal_assessment" w:history="1">
              <w:r w:rsidR="00AA27A9">
                <w:rPr>
                  <w:rStyle w:val="Hyperlink"/>
                  <w:rFonts w:asciiTheme="minorHAnsi" w:hAnsiTheme="minorHAnsi" w:cstheme="minorHAnsi"/>
                  <w:color w:val="3B3838" w:themeColor="background2" w:themeShade="40"/>
                  <w:u w:val="none"/>
                </w:rPr>
                <w:t>6</w:t>
              </w:r>
            </w:hyperlink>
          </w:p>
        </w:tc>
      </w:tr>
      <w:tr w:rsidR="000656FA" w:rsidRPr="00D81DBD" w14:paraId="57326AA5" w14:textId="77777777" w:rsidTr="6B0389F5">
        <w:trPr>
          <w:cantSplit/>
          <w:trHeight w:val="20"/>
        </w:trPr>
        <w:tc>
          <w:tcPr>
            <w:tcW w:w="9259" w:type="dxa"/>
          </w:tcPr>
          <w:p w14:paraId="6CD28AE5" w14:textId="64CAF68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2D583419" w:rsidR="000656FA" w:rsidRPr="003A64CD" w:rsidRDefault="00000000" w:rsidP="000656FA">
            <w:pPr>
              <w:keepNext/>
              <w:spacing w:before="50" w:after="120"/>
              <w:jc w:val="center"/>
              <w:rPr>
                <w:rFonts w:asciiTheme="minorHAnsi" w:hAnsiTheme="minorHAnsi" w:cstheme="minorHAnsi"/>
                <w:color w:val="3B3838" w:themeColor="background2" w:themeShade="40"/>
              </w:rPr>
            </w:pPr>
            <w:hyperlink w:anchor="Final_results" w:history="1">
              <w:r w:rsidR="002878C9">
                <w:rPr>
                  <w:rStyle w:val="Hyperlink"/>
                  <w:rFonts w:asciiTheme="minorHAnsi" w:hAnsiTheme="minorHAnsi" w:cstheme="minorHAnsi"/>
                  <w:color w:val="3B3838" w:themeColor="background2" w:themeShade="40"/>
                  <w:u w:val="none"/>
                </w:rPr>
                <w:t>8</w:t>
              </w:r>
            </w:hyperlink>
          </w:p>
        </w:tc>
      </w:tr>
      <w:tr w:rsidR="000656FA" w:rsidRPr="00D81DBD" w14:paraId="137A159A" w14:textId="77777777" w:rsidTr="6B0389F5">
        <w:trPr>
          <w:cantSplit/>
          <w:trHeight w:val="20"/>
        </w:trPr>
        <w:tc>
          <w:tcPr>
            <w:tcW w:w="9259" w:type="dxa"/>
          </w:tcPr>
          <w:p w14:paraId="794C043D" w14:textId="2BB3433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7D0E10C7" w:rsidR="000656FA" w:rsidRPr="003A64CD" w:rsidRDefault="00000000" w:rsidP="000656FA">
            <w:pPr>
              <w:keepNext/>
              <w:spacing w:before="50" w:after="120"/>
              <w:jc w:val="center"/>
              <w:rPr>
                <w:rFonts w:asciiTheme="minorHAnsi" w:hAnsiTheme="minorHAnsi" w:cstheme="minorHAnsi"/>
                <w:color w:val="3B3838" w:themeColor="background2" w:themeShade="40"/>
              </w:rPr>
            </w:pPr>
            <w:hyperlink w:anchor="im_iv" w:history="1">
              <w:r w:rsidR="00AA27A9">
                <w:rPr>
                  <w:rStyle w:val="Hyperlink"/>
                  <w:rFonts w:asciiTheme="minorHAnsi" w:hAnsiTheme="minorHAnsi" w:cstheme="minorHAnsi"/>
                  <w:color w:val="3B3838" w:themeColor="background2" w:themeShade="40"/>
                  <w:u w:val="none"/>
                </w:rPr>
                <w:t>9</w:t>
              </w:r>
            </w:hyperlink>
          </w:p>
        </w:tc>
      </w:tr>
      <w:tr w:rsidR="000656FA" w:rsidRPr="00D81DBD" w14:paraId="02FE6714" w14:textId="77777777" w:rsidTr="6B0389F5">
        <w:trPr>
          <w:cantSplit/>
          <w:trHeight w:val="20"/>
        </w:trPr>
        <w:tc>
          <w:tcPr>
            <w:tcW w:w="9259" w:type="dxa"/>
          </w:tcPr>
          <w:p w14:paraId="2B4745A0" w14:textId="3892FEAB"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External Verification</w:t>
            </w:r>
          </w:p>
        </w:tc>
        <w:tc>
          <w:tcPr>
            <w:tcW w:w="957" w:type="dxa"/>
          </w:tcPr>
          <w:p w14:paraId="6846E650" w14:textId="542FBC33" w:rsidR="000656FA" w:rsidRPr="003A64CD" w:rsidRDefault="00000000" w:rsidP="000656FA">
            <w:pPr>
              <w:keepNext/>
              <w:spacing w:before="50" w:after="120"/>
              <w:jc w:val="center"/>
              <w:rPr>
                <w:rFonts w:asciiTheme="minorHAnsi" w:hAnsiTheme="minorHAnsi" w:cstheme="minorHAnsi"/>
                <w:color w:val="3B3838" w:themeColor="background2" w:themeShade="40"/>
              </w:rPr>
            </w:pPr>
            <w:hyperlink w:anchor="EV" w:history="1">
              <w:r w:rsidR="00AA27A9">
                <w:rPr>
                  <w:rStyle w:val="Hyperlink"/>
                  <w:rFonts w:asciiTheme="minorHAnsi" w:hAnsiTheme="minorHAnsi" w:cstheme="minorHAnsi"/>
                  <w:color w:val="3B3838" w:themeColor="background2" w:themeShade="40"/>
                  <w:u w:val="none"/>
                </w:rPr>
                <w:t>10</w:t>
              </w:r>
            </w:hyperlink>
          </w:p>
        </w:tc>
      </w:tr>
      <w:tr w:rsidR="000656FA" w:rsidRPr="00D81DBD" w14:paraId="66F814DE" w14:textId="77777777" w:rsidTr="6B0389F5">
        <w:trPr>
          <w:cantSplit/>
          <w:trHeight w:val="20"/>
        </w:trPr>
        <w:tc>
          <w:tcPr>
            <w:tcW w:w="9259" w:type="dxa"/>
          </w:tcPr>
          <w:p w14:paraId="653A966B" w14:textId="7E13223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Annual Practising Certificate (APC)</w:t>
            </w:r>
          </w:p>
        </w:tc>
        <w:tc>
          <w:tcPr>
            <w:tcW w:w="957" w:type="dxa"/>
          </w:tcPr>
          <w:p w14:paraId="13A974F2" w14:textId="6ED22368" w:rsidR="000656FA" w:rsidRPr="003A64CD" w:rsidRDefault="00000000" w:rsidP="000656FA">
            <w:pPr>
              <w:keepNext/>
              <w:spacing w:before="50" w:after="120"/>
              <w:jc w:val="center"/>
              <w:rPr>
                <w:rFonts w:asciiTheme="minorHAnsi" w:hAnsiTheme="minorHAnsi" w:cstheme="minorHAnsi"/>
                <w:color w:val="3B3838" w:themeColor="background2" w:themeShade="40"/>
              </w:rPr>
            </w:pPr>
            <w:hyperlink w:anchor="APC" w:history="1">
              <w:r w:rsidR="00AA27A9">
                <w:rPr>
                  <w:rStyle w:val="Hyperlink"/>
                  <w:rFonts w:asciiTheme="minorHAnsi" w:hAnsiTheme="minorHAnsi" w:cstheme="minorHAnsi"/>
                  <w:color w:val="3B3838" w:themeColor="background2" w:themeShade="40"/>
                  <w:u w:val="none"/>
                </w:rPr>
                <w:t>10</w:t>
              </w:r>
            </w:hyperlink>
          </w:p>
        </w:tc>
      </w:tr>
      <w:tr w:rsidR="000656FA" w:rsidRPr="00D81DBD" w14:paraId="4C6203B9" w14:textId="77777777" w:rsidTr="6B0389F5">
        <w:trPr>
          <w:cantSplit/>
          <w:trHeight w:val="20"/>
        </w:trPr>
        <w:tc>
          <w:tcPr>
            <w:tcW w:w="9259" w:type="dxa"/>
          </w:tcPr>
          <w:p w14:paraId="52E8A2E9" w14:textId="42C12C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4DB3D503" w:rsidR="000656FA" w:rsidRPr="003A64CD" w:rsidRDefault="00000000" w:rsidP="000656FA">
            <w:pPr>
              <w:keepNext/>
              <w:spacing w:before="50" w:after="120"/>
              <w:jc w:val="center"/>
              <w:rPr>
                <w:rFonts w:asciiTheme="minorHAnsi" w:hAnsiTheme="minorHAnsi" w:cstheme="minorHAnsi"/>
                <w:color w:val="3B3838" w:themeColor="background2" w:themeShade="40"/>
              </w:rPr>
            </w:pPr>
            <w:hyperlink w:anchor="eQUAL_OPPS" w:history="1">
              <w:r w:rsidR="00AA27A9">
                <w:rPr>
                  <w:rStyle w:val="Hyperlink"/>
                  <w:rFonts w:asciiTheme="minorHAnsi" w:hAnsiTheme="minorHAnsi" w:cstheme="minorHAnsi"/>
                  <w:color w:val="3B3838" w:themeColor="background2" w:themeShade="40"/>
                  <w:u w:val="none"/>
                </w:rPr>
                <w:t>11</w:t>
              </w:r>
            </w:hyperlink>
          </w:p>
        </w:tc>
      </w:tr>
      <w:tr w:rsidR="000656FA" w:rsidRPr="00D81DBD" w14:paraId="07533352" w14:textId="77777777" w:rsidTr="6B0389F5">
        <w:trPr>
          <w:cantSplit/>
          <w:trHeight w:val="20"/>
        </w:trPr>
        <w:tc>
          <w:tcPr>
            <w:tcW w:w="9259" w:type="dxa"/>
          </w:tcPr>
          <w:p w14:paraId="616245E7" w14:textId="09B5B6C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Appeals</w:t>
            </w:r>
            <w:r w:rsidR="00E127BE">
              <w:rPr>
                <w:rStyle w:val="TableTitle"/>
                <w:rFonts w:asciiTheme="minorHAnsi" w:hAnsiTheme="minorHAnsi" w:cstheme="minorHAnsi"/>
                <w:color w:val="3B3838" w:themeColor="background2" w:themeShade="40"/>
                <w:sz w:val="24"/>
              </w:rPr>
              <w:t xml:space="preserve"> and</w:t>
            </w:r>
            <w:r w:rsidR="00EC47AB">
              <w:rPr>
                <w:rStyle w:val="TableTitle"/>
                <w:rFonts w:asciiTheme="minorHAnsi" w:hAnsiTheme="minorHAnsi" w:cstheme="minorHAnsi"/>
                <w:color w:val="3B3838" w:themeColor="background2" w:themeShade="40"/>
                <w:sz w:val="24"/>
              </w:rPr>
              <w:t xml:space="preserve"> Complaints</w:t>
            </w:r>
          </w:p>
        </w:tc>
        <w:tc>
          <w:tcPr>
            <w:tcW w:w="957" w:type="dxa"/>
          </w:tcPr>
          <w:p w14:paraId="12209725" w14:textId="39C1963E" w:rsidR="000656FA" w:rsidRPr="003A64CD" w:rsidRDefault="00000000" w:rsidP="000656FA">
            <w:pPr>
              <w:keepNext/>
              <w:spacing w:before="50" w:after="120"/>
              <w:jc w:val="center"/>
              <w:rPr>
                <w:rFonts w:asciiTheme="minorHAnsi" w:hAnsiTheme="minorHAnsi" w:cstheme="minorHAnsi"/>
                <w:color w:val="3B3838" w:themeColor="background2" w:themeShade="40"/>
              </w:rPr>
            </w:pPr>
            <w:hyperlink w:anchor="Resits" w:history="1">
              <w:r w:rsidR="00AA27A9">
                <w:rPr>
                  <w:rStyle w:val="Hyperlink"/>
                  <w:rFonts w:asciiTheme="minorHAnsi" w:hAnsiTheme="minorHAnsi" w:cstheme="minorHAnsi"/>
                  <w:color w:val="3B3838" w:themeColor="background2" w:themeShade="40"/>
                  <w:u w:val="none"/>
                </w:rPr>
                <w:t>11</w:t>
              </w:r>
            </w:hyperlink>
          </w:p>
        </w:tc>
      </w:tr>
      <w:tr w:rsidR="00D11EFC" w:rsidRPr="00D11EFC" w14:paraId="547820D9" w14:textId="77777777" w:rsidTr="6B0389F5">
        <w:trPr>
          <w:cantSplit/>
          <w:trHeight w:val="20"/>
        </w:trPr>
        <w:tc>
          <w:tcPr>
            <w:tcW w:w="9259" w:type="dxa"/>
          </w:tcPr>
          <w:p w14:paraId="77440734" w14:textId="77777777" w:rsidR="000656FA" w:rsidRDefault="000656FA" w:rsidP="000656FA">
            <w:pPr>
              <w:numPr>
                <w:ilvl w:val="0"/>
                <w:numId w:val="5"/>
              </w:numPr>
              <w:spacing w:before="50" w:after="120"/>
              <w:rPr>
                <w:rStyle w:val="TableTitle"/>
                <w:rFonts w:asciiTheme="minorHAnsi" w:hAnsiTheme="minorHAnsi" w:cstheme="minorHAnsi"/>
                <w:color w:val="3B3838" w:themeColor="background2" w:themeShade="40"/>
                <w:sz w:val="24"/>
                <w:lang w:eastAsia="en-US"/>
              </w:rPr>
            </w:pPr>
            <w:r w:rsidRPr="00D81DBD">
              <w:rPr>
                <w:rStyle w:val="TableTitle"/>
                <w:rFonts w:asciiTheme="minorHAnsi" w:hAnsiTheme="minorHAnsi" w:cstheme="minorHAnsi"/>
                <w:color w:val="3B3838" w:themeColor="background2" w:themeShade="40"/>
                <w:sz w:val="24"/>
              </w:rPr>
              <w:t xml:space="preserve"> Additional Qualification Requirements</w:t>
            </w:r>
          </w:p>
          <w:p w14:paraId="25CB89EE" w14:textId="31F02882" w:rsidR="00B32BEE" w:rsidRPr="00D81DBD" w:rsidRDefault="00B32BEE" w:rsidP="000656FA">
            <w:pPr>
              <w:numPr>
                <w:ilvl w:val="0"/>
                <w:numId w:val="5"/>
              </w:numPr>
              <w:spacing w:before="50" w:after="120"/>
              <w:rPr>
                <w:rFonts w:asciiTheme="minorHAnsi" w:hAnsiTheme="minorHAnsi" w:cstheme="minorHAnsi"/>
                <w:color w:val="3B3838" w:themeColor="background2" w:themeShade="40"/>
                <w:lang w:eastAsia="en-US"/>
              </w:rPr>
            </w:pPr>
            <w:r w:rsidRPr="00686C45">
              <w:rPr>
                <w:rStyle w:val="TableTitle"/>
                <w:rFonts w:asciiTheme="minorHAnsi" w:hAnsiTheme="minorHAnsi" w:cstheme="minorHAnsi"/>
                <w:color w:val="3B3838" w:themeColor="background2" w:themeShade="40"/>
                <w:sz w:val="24"/>
              </w:rPr>
              <w:t>Tutor Feedback</w:t>
            </w:r>
          </w:p>
        </w:tc>
        <w:tc>
          <w:tcPr>
            <w:tcW w:w="957" w:type="dxa"/>
          </w:tcPr>
          <w:p w14:paraId="1DA59B45" w14:textId="66B12431" w:rsidR="000656FA" w:rsidRPr="003A64CD" w:rsidRDefault="00A57592" w:rsidP="000656FA">
            <w:pPr>
              <w:keepNext/>
              <w:spacing w:before="50" w:after="120"/>
              <w:jc w:val="center"/>
              <w:rPr>
                <w:rStyle w:val="Hyperlink"/>
                <w:rFonts w:asciiTheme="minorHAnsi" w:hAnsiTheme="minorHAnsi" w:cstheme="minorHAnsi"/>
                <w:color w:val="3B3838" w:themeColor="background2" w:themeShade="40"/>
                <w:u w:val="none"/>
              </w:rPr>
            </w:pPr>
            <w:r w:rsidRPr="003A64CD">
              <w:rPr>
                <w:rFonts w:asciiTheme="minorHAnsi" w:hAnsiTheme="minorHAnsi" w:cstheme="minorHAnsi"/>
                <w:color w:val="3B3838" w:themeColor="background2" w:themeShade="40"/>
                <w:shd w:val="clear" w:color="auto" w:fill="E6E6E6"/>
              </w:rPr>
              <w:fldChar w:fldCharType="begin"/>
            </w:r>
            <w:r w:rsidR="002F3710">
              <w:rPr>
                <w:rFonts w:asciiTheme="minorHAnsi" w:hAnsiTheme="minorHAnsi" w:cstheme="minorHAnsi"/>
                <w:color w:val="3B3838" w:themeColor="background2" w:themeShade="40"/>
              </w:rPr>
              <w:instrText>HYPERLINK  \l "Add_Qual_Requirements"</w:instrText>
            </w:r>
            <w:r w:rsidRPr="003A64CD">
              <w:rPr>
                <w:rFonts w:asciiTheme="minorHAnsi" w:hAnsiTheme="minorHAnsi" w:cstheme="minorHAnsi"/>
                <w:color w:val="3B3838" w:themeColor="background2" w:themeShade="40"/>
                <w:shd w:val="clear" w:color="auto" w:fill="E6E6E6"/>
              </w:rPr>
            </w:r>
            <w:r w:rsidRPr="003A64CD">
              <w:rPr>
                <w:rFonts w:asciiTheme="minorHAnsi" w:hAnsiTheme="minorHAnsi" w:cstheme="minorHAnsi"/>
                <w:color w:val="3B3838" w:themeColor="background2" w:themeShade="40"/>
                <w:shd w:val="clear" w:color="auto" w:fill="E6E6E6"/>
              </w:rPr>
              <w:fldChar w:fldCharType="separate"/>
            </w:r>
            <w:r w:rsidR="002F3710">
              <w:rPr>
                <w:rStyle w:val="Hyperlink"/>
                <w:rFonts w:asciiTheme="minorHAnsi" w:hAnsiTheme="minorHAnsi" w:cstheme="minorHAnsi"/>
                <w:color w:val="3B3838" w:themeColor="background2" w:themeShade="40"/>
                <w:u w:val="none"/>
              </w:rPr>
              <w:t>1</w:t>
            </w:r>
            <w:r w:rsidR="00AA27A9">
              <w:rPr>
                <w:rStyle w:val="Hyperlink"/>
                <w:rFonts w:asciiTheme="minorHAnsi" w:hAnsiTheme="minorHAnsi" w:cstheme="minorHAnsi"/>
                <w:color w:val="3B3838" w:themeColor="background2" w:themeShade="40"/>
                <w:u w:val="none"/>
              </w:rPr>
              <w:t>2</w:t>
            </w:r>
          </w:p>
          <w:p w14:paraId="0C7736A5" w14:textId="567C02AC" w:rsidR="00B32BEE" w:rsidRPr="003A64CD" w:rsidRDefault="00A57592" w:rsidP="000656FA">
            <w:pPr>
              <w:keepNext/>
              <w:spacing w:before="50" w:after="120"/>
              <w:jc w:val="center"/>
              <w:rPr>
                <w:rFonts w:asciiTheme="minorHAnsi" w:hAnsiTheme="minorHAnsi" w:cstheme="minorHAnsi"/>
                <w:color w:val="3B3838" w:themeColor="background2" w:themeShade="40"/>
              </w:rPr>
            </w:pPr>
            <w:r w:rsidRPr="003A64CD">
              <w:rPr>
                <w:rFonts w:asciiTheme="minorHAnsi" w:hAnsiTheme="minorHAnsi" w:cstheme="minorHAnsi"/>
                <w:color w:val="3B3838" w:themeColor="background2" w:themeShade="40"/>
                <w:shd w:val="clear" w:color="auto" w:fill="E6E6E6"/>
              </w:rPr>
              <w:fldChar w:fldCharType="end"/>
            </w:r>
            <w:hyperlink w:anchor="Feedback" w:history="1">
              <w:r w:rsidR="00AA27A9">
                <w:rPr>
                  <w:rStyle w:val="Hyperlink"/>
                  <w:rFonts w:asciiTheme="minorHAnsi" w:hAnsiTheme="minorHAnsi" w:cstheme="minorHAnsi"/>
                  <w:color w:val="3B3838" w:themeColor="background2" w:themeShade="40"/>
                </w:rPr>
                <w:t>13</w:t>
              </w:r>
            </w:hyperlink>
          </w:p>
        </w:tc>
      </w:tr>
      <w:tr w:rsidR="004550A1" w:rsidRPr="00D81DBD" w14:paraId="454847FF" w14:textId="77777777" w:rsidTr="6B0389F5">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315910">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315910">
              <w:rPr>
                <w:rFonts w:asciiTheme="minorHAnsi" w:hAnsiTheme="minorHAnsi" w:cstheme="minorHAnsi"/>
                <w:color w:val="EA5850"/>
                <w:kern w:val="24"/>
                <w:sz w:val="32"/>
                <w:szCs w:val="32"/>
              </w:rPr>
              <w:t>Page</w:t>
            </w:r>
          </w:p>
        </w:tc>
      </w:tr>
      <w:tr w:rsidR="00123A4F" w:rsidRPr="00D81DBD" w14:paraId="7792697E" w14:textId="77777777" w:rsidTr="6B0389F5">
        <w:trPr>
          <w:cantSplit/>
        </w:trPr>
        <w:tc>
          <w:tcPr>
            <w:tcW w:w="9259" w:type="dxa"/>
          </w:tcPr>
          <w:p w14:paraId="00FEE273" w14:textId="16B93F52" w:rsidR="00123A4F" w:rsidRPr="00D81DBD" w:rsidRDefault="005B6A21"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Tutors</w:t>
            </w:r>
          </w:p>
        </w:tc>
        <w:tc>
          <w:tcPr>
            <w:tcW w:w="957" w:type="dxa"/>
          </w:tcPr>
          <w:p w14:paraId="4D41FCF7" w14:textId="29829301" w:rsidR="00123A4F" w:rsidRPr="003A64CD" w:rsidRDefault="00000000" w:rsidP="00123A4F">
            <w:pPr>
              <w:keepNext/>
              <w:spacing w:before="50" w:after="120"/>
              <w:jc w:val="center"/>
              <w:rPr>
                <w:rFonts w:asciiTheme="minorHAnsi" w:hAnsiTheme="minorHAnsi" w:cstheme="minorHAnsi"/>
                <w:color w:val="3B3838" w:themeColor="background2" w:themeShade="40"/>
              </w:rPr>
            </w:pPr>
            <w:hyperlink w:anchor="Appendix_1" w:history="1">
              <w:r w:rsidR="00AA27A9">
                <w:rPr>
                  <w:rStyle w:val="Hyperlink"/>
                  <w:rFonts w:asciiTheme="minorHAnsi" w:hAnsiTheme="minorHAnsi" w:cstheme="minorHAnsi"/>
                  <w:color w:val="3B3838" w:themeColor="background2" w:themeShade="40"/>
                </w:rPr>
                <w:t>14</w:t>
              </w:r>
            </w:hyperlink>
          </w:p>
        </w:tc>
      </w:tr>
      <w:tr w:rsidR="00D11EFC" w:rsidRPr="00D11EFC" w14:paraId="4EA81443" w14:textId="77777777" w:rsidTr="6B0389F5">
        <w:trPr>
          <w:cantSplit/>
          <w:trHeight w:val="1450"/>
        </w:trPr>
        <w:tc>
          <w:tcPr>
            <w:tcW w:w="9259" w:type="dxa"/>
          </w:tcPr>
          <w:p w14:paraId="5C92087B" w14:textId="77777777" w:rsidR="00123A4F" w:rsidRPr="00B2002B" w:rsidRDefault="00123A4F"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771A0463" w14:textId="0ACDACD7" w:rsidR="009D4F91" w:rsidRPr="009D4F91" w:rsidRDefault="00292DB2" w:rsidP="009D4F91">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Criteria Assessment Sheet (CAS</w:t>
            </w:r>
            <w:r w:rsidR="009D4F91">
              <w:rPr>
                <w:rFonts w:asciiTheme="minorHAnsi" w:hAnsiTheme="minorHAnsi" w:cstheme="minorHAnsi"/>
                <w:color w:val="3B3838" w:themeColor="background2" w:themeShade="40"/>
                <w:sz w:val="24"/>
              </w:rPr>
              <w:t>)</w:t>
            </w:r>
          </w:p>
          <w:p w14:paraId="46E6034E" w14:textId="3994811A" w:rsidR="00B2002B" w:rsidRPr="00D81DBD" w:rsidRDefault="00B2002B" w:rsidP="009D4F91">
            <w:pPr>
              <w:pStyle w:val="TOCCol2"/>
              <w:spacing w:before="50" w:after="120"/>
              <w:ind w:left="1157" w:firstLine="0"/>
              <w:rPr>
                <w:rFonts w:asciiTheme="minorHAnsi" w:hAnsiTheme="minorHAnsi" w:cstheme="minorHAnsi"/>
                <w:bCs w:val="0"/>
                <w:color w:val="3B3838" w:themeColor="background2" w:themeShade="40"/>
                <w:sz w:val="24"/>
              </w:rPr>
            </w:pPr>
          </w:p>
        </w:tc>
        <w:tc>
          <w:tcPr>
            <w:tcW w:w="957" w:type="dxa"/>
          </w:tcPr>
          <w:p w14:paraId="01AD395A" w14:textId="5A501AB8" w:rsidR="00123A4F" w:rsidRPr="00BD7936" w:rsidRDefault="00E16BFE" w:rsidP="00123A4F">
            <w:pPr>
              <w:keepNext/>
              <w:spacing w:before="50" w:after="120"/>
              <w:jc w:val="center"/>
              <w:rPr>
                <w:rFonts w:asciiTheme="minorHAnsi" w:hAnsiTheme="minorHAnsi" w:cstheme="minorHAnsi"/>
                <w:color w:val="3B3838" w:themeColor="background2" w:themeShade="40"/>
              </w:rPr>
            </w:pPr>
            <w:r>
              <w:rPr>
                <w:rFonts w:asciiTheme="minorHAnsi" w:hAnsiTheme="minorHAnsi" w:cstheme="minorHAnsi"/>
              </w:rPr>
              <w:t>27</w:t>
            </w:r>
          </w:p>
          <w:p w14:paraId="01199CFC" w14:textId="69506B00" w:rsidR="009D4F91" w:rsidRPr="003A64CD" w:rsidRDefault="00000000" w:rsidP="00123A4F">
            <w:pPr>
              <w:keepNext/>
              <w:spacing w:before="50" w:after="120"/>
              <w:jc w:val="center"/>
              <w:rPr>
                <w:rFonts w:asciiTheme="minorHAnsi" w:hAnsiTheme="minorHAnsi" w:cstheme="minorHAnsi"/>
                <w:color w:val="3B3838" w:themeColor="background2" w:themeShade="40"/>
              </w:rPr>
            </w:pPr>
            <w:hyperlink w:anchor="APPENDIX_4" w:history="1">
              <w:r w:rsidR="00E16BFE">
                <w:rPr>
                  <w:rStyle w:val="Hyperlink"/>
                  <w:rFonts w:asciiTheme="minorHAnsi" w:hAnsiTheme="minorHAnsi" w:cstheme="minorHAnsi"/>
                  <w:color w:val="3B3838" w:themeColor="background2" w:themeShade="40"/>
                  <w:u w:val="none"/>
                </w:rPr>
                <w:t>29</w:t>
              </w:r>
            </w:hyperlink>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6FE2C1C1" w:rsidR="002E6848" w:rsidRPr="004D36EA" w:rsidRDefault="002E6848" w:rsidP="00292DB2">
      <w:pPr>
        <w:pStyle w:val="BulletedBodyText"/>
        <w:numPr>
          <w:ilvl w:val="0"/>
          <w:numId w:val="14"/>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hyperlink r:id="rId18" w:history="1">
        <w:r w:rsidRPr="006E1F69">
          <w:rPr>
            <w:rStyle w:val="Hyperlink"/>
            <w:rFonts w:asciiTheme="minorHAnsi" w:hAnsiTheme="minorHAnsi" w:cstheme="minorHAnsi"/>
            <w:color w:val="3B3838" w:themeColor="background2" w:themeShade="40"/>
            <w:sz w:val="24"/>
          </w:rPr>
          <w:t>tutor support materials</w:t>
        </w:r>
      </w:hyperlink>
      <w:r w:rsidRPr="004D36EA">
        <w:rPr>
          <w:rFonts w:asciiTheme="minorHAnsi" w:hAnsiTheme="minorHAnsi" w:cstheme="minorHAnsi"/>
          <w:color w:val="3B3838" w:themeColor="background2" w:themeShade="40"/>
          <w:sz w:val="24"/>
        </w:rPr>
        <w:t>.</w:t>
      </w:r>
    </w:p>
    <w:p w14:paraId="4E518BC3" w14:textId="08DE08AA" w:rsidR="002E6848" w:rsidRPr="004500F7" w:rsidRDefault="00780E2A" w:rsidP="00292DB2">
      <w:pPr>
        <w:pStyle w:val="BulletedBodyText"/>
        <w:numPr>
          <w:ilvl w:val="0"/>
          <w:numId w:val="14"/>
        </w:numPr>
        <w:pBdr>
          <w:top w:val="single" w:sz="8" w:space="7" w:color="auto"/>
          <w:bottom w:val="single" w:sz="8" w:space="7" w:color="auto"/>
        </w:pBdr>
        <w:rPr>
          <w:rFonts w:asciiTheme="minorHAnsi" w:hAnsiTheme="minorHAnsi" w:cstheme="minorHAnsi"/>
          <w:color w:val="3B3838" w:themeColor="background2" w:themeShade="40"/>
          <w:sz w:val="24"/>
        </w:rPr>
      </w:pPr>
      <w:r w:rsidRPr="006C7328">
        <w:rPr>
          <w:rFonts w:asciiTheme="minorHAnsi" w:hAnsiTheme="minorHAnsi" w:cstheme="minorHAnsi"/>
          <w:color w:val="3B3838" w:themeColor="background2" w:themeShade="40"/>
          <w:sz w:val="24"/>
        </w:rPr>
        <w:t>Tutor resources to support your teaching</w:t>
      </w:r>
      <w:r>
        <w:rPr>
          <w:rFonts w:asciiTheme="minorHAnsi" w:hAnsiTheme="minorHAnsi" w:cstheme="minorHAnsi"/>
          <w:color w:val="3B3838" w:themeColor="background2" w:themeShade="40"/>
          <w:sz w:val="24"/>
        </w:rPr>
        <w:t xml:space="preserve"> are also available</w:t>
      </w:r>
      <w:r w:rsidRPr="006C7328">
        <w:rPr>
          <w:rFonts w:asciiTheme="minorHAnsi" w:hAnsiTheme="minorHAnsi" w:cstheme="minorHAnsi"/>
          <w:color w:val="3B3838" w:themeColor="background2" w:themeShade="40"/>
          <w:sz w:val="24"/>
        </w:rPr>
        <w:t xml:space="preserve">: </w:t>
      </w:r>
      <w:hyperlink r:id="rId19" w:history="1">
        <w:r w:rsidRPr="006C7328">
          <w:rPr>
            <w:rStyle w:val="Hyperlink"/>
            <w:rFonts w:asciiTheme="minorHAnsi" w:hAnsiTheme="minorHAnsi" w:cstheme="minorHAnsi"/>
            <w:color w:val="3B3838" w:themeColor="background2" w:themeShade="40"/>
            <w:sz w:val="24"/>
          </w:rPr>
          <w:t>shop</w:t>
        </w:r>
      </w:hyperlink>
      <w:r w:rsidRPr="006C7328">
        <w:rPr>
          <w:rFonts w:asciiTheme="minorHAnsi" w:hAnsiTheme="minorHAnsi" w:cstheme="minorHAnsi"/>
          <w:color w:val="3B3838" w:themeColor="background2" w:themeShade="40"/>
          <w:sz w:val="24"/>
        </w:rPr>
        <w:t xml:space="preserve">, </w:t>
      </w:r>
      <w:hyperlink r:id="rId20" w:anchor="tutors" w:history="1">
        <w:r w:rsidRPr="006C7328">
          <w:rPr>
            <w:rStyle w:val="Hyperlink"/>
            <w:rFonts w:asciiTheme="minorHAnsi" w:hAnsiTheme="minorHAnsi" w:cstheme="minorHAnsi"/>
            <w:color w:val="3B3838" w:themeColor="background2" w:themeShade="40"/>
            <w:sz w:val="24"/>
          </w:rPr>
          <w:t>videos</w:t>
        </w:r>
      </w:hyperlink>
      <w:r w:rsidRPr="006C7328">
        <w:rPr>
          <w:rFonts w:asciiTheme="minorHAnsi" w:hAnsiTheme="minorHAnsi" w:cstheme="minorHAnsi"/>
          <w:color w:val="3B3838" w:themeColor="background2" w:themeShade="40"/>
          <w:sz w:val="24"/>
        </w:rPr>
        <w:t xml:space="preserve">, </w:t>
      </w:r>
      <w:hyperlink r:id="rId21" w:history="1">
        <w:r w:rsidR="00EE2BC7">
          <w:rPr>
            <w:rStyle w:val="Hyperlink"/>
            <w:rFonts w:asciiTheme="minorHAnsi" w:hAnsiTheme="minorHAnsi" w:cstheme="minorHAnsi"/>
            <w:color w:val="3B3838" w:themeColor="background2" w:themeShade="40"/>
            <w:sz w:val="24"/>
          </w:rPr>
          <w:t>Y</w:t>
        </w:r>
        <w:r w:rsidRPr="006C7328">
          <w:rPr>
            <w:rStyle w:val="Hyperlink"/>
            <w:rFonts w:asciiTheme="minorHAnsi" w:hAnsiTheme="minorHAnsi" w:cstheme="minorHAnsi"/>
            <w:color w:val="3B3838" w:themeColor="background2" w:themeShade="40"/>
            <w:sz w:val="24"/>
          </w:rPr>
          <w:t>ou</w:t>
        </w:r>
        <w:r w:rsidR="00EE2BC7">
          <w:rPr>
            <w:rStyle w:val="Hyperlink"/>
            <w:rFonts w:asciiTheme="minorHAnsi" w:hAnsiTheme="minorHAnsi" w:cstheme="minorHAnsi"/>
            <w:color w:val="3B3838" w:themeColor="background2" w:themeShade="40"/>
            <w:sz w:val="24"/>
          </w:rPr>
          <w:t>T</w:t>
        </w:r>
        <w:r w:rsidRPr="006C7328">
          <w:rPr>
            <w:rStyle w:val="Hyperlink"/>
            <w:rFonts w:asciiTheme="minorHAnsi" w:hAnsiTheme="minorHAnsi" w:cstheme="minorHAnsi"/>
            <w:color w:val="3B3838" w:themeColor="background2" w:themeShade="40"/>
            <w:sz w:val="24"/>
          </w:rPr>
          <w:t>ube</w:t>
        </w:r>
      </w:hyperlink>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13E40A53" w14:textId="77777777" w:rsidR="00E30A18" w:rsidRPr="00597437" w:rsidRDefault="00E30A18" w:rsidP="00E30A18">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sz w:val="22"/>
            <w:szCs w:val="22"/>
          </w:rPr>
          <w:t>Facebook</w:t>
        </w:r>
      </w:hyperlink>
    </w:p>
    <w:p w14:paraId="2E6CCF12" w14:textId="77777777" w:rsidR="00E30A18" w:rsidRPr="009406B1" w:rsidRDefault="00E30A18" w:rsidP="00E30A18">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3"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p>
    <w:p w14:paraId="75EAB381" w14:textId="29EBC4FB" w:rsidR="00E30A18" w:rsidRPr="00FA0AFD" w:rsidRDefault="00E30A18" w:rsidP="00FE67F0">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4" w:history="1">
        <w:r w:rsidRPr="00141F39">
          <w:rPr>
            <w:rStyle w:val="Hyperlink"/>
            <w:rFonts w:asciiTheme="minorHAnsi" w:hAnsiTheme="minorHAnsi" w:cstheme="minorHAnsi"/>
          </w:rPr>
          <w:t>LinkedIn</w:t>
        </w:r>
      </w:hyperlink>
    </w:p>
    <w:p w14:paraId="47F5594B" w14:textId="77777777" w:rsidR="00E30A18" w:rsidRPr="00FA0AFD" w:rsidRDefault="00E30A18" w:rsidP="00E30A18">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5"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4969F932" w14:textId="2A6F6EC9" w:rsidR="00E30A18" w:rsidRDefault="00E30A18" w:rsidP="00E30A18">
      <w:pPr>
        <w:spacing w:line="360" w:lineRule="auto"/>
        <w:jc w:val="center"/>
        <w:rPr>
          <w:rFonts w:asciiTheme="minorHAnsi" w:hAnsiTheme="minorHAnsi" w:cstheme="minorHAnsi"/>
          <w:color w:val="3B3838" w:themeColor="background2" w:themeShade="40"/>
        </w:rPr>
      </w:pPr>
      <w:r w:rsidRPr="00FA0AFD">
        <w:rPr>
          <w:rFonts w:asciiTheme="minorHAnsi" w:hAnsiTheme="minorHAnsi" w:cstheme="minorBidi"/>
          <w:color w:val="3B3838" w:themeColor="background2" w:themeShade="40"/>
          <w:sz w:val="22"/>
          <w:szCs w:val="22"/>
        </w:rPr>
        <w:t xml:space="preserve">Discover new &amp; interesting things at </w:t>
      </w:r>
      <w:hyperlink r:id="rId26" w:history="1">
        <w:r w:rsidRPr="00FA0AFD">
          <w:rPr>
            <w:rStyle w:val="Hyperlink"/>
            <w:rFonts w:asciiTheme="minorHAnsi" w:hAnsiTheme="minorHAnsi" w:cstheme="minorBidi"/>
            <w:sz w:val="22"/>
            <w:szCs w:val="22"/>
          </w:rPr>
          <w:t>a New Vision for Mental Health</w:t>
        </w:r>
      </w:hyperlink>
    </w:p>
    <w:p w14:paraId="1F1016EC" w14:textId="6ADBFB24" w:rsidR="00FE1E5C" w:rsidRPr="00D81DBD" w:rsidRDefault="00FE1E5C" w:rsidP="001C4CBA">
      <w:pPr>
        <w:spacing w:line="360" w:lineRule="auto"/>
        <w:jc w:val="center"/>
        <w:rPr>
          <w:rFonts w:asciiTheme="minorHAnsi" w:hAnsiTheme="minorHAnsi" w:cstheme="minorHAnsi"/>
          <w:color w:val="3B3838" w:themeColor="background2" w:themeShade="40"/>
          <w:u w:val="single"/>
        </w:rPr>
      </w:pPr>
      <w:r w:rsidRPr="00D81DBD">
        <w:rPr>
          <w:rFonts w:asciiTheme="minorHAnsi" w:hAnsiTheme="minorHAnsi" w:cstheme="minorHAnsi"/>
          <w:color w:val="3B3838" w:themeColor="background2" w:themeShade="40"/>
        </w:rPr>
        <w:br w:type="page"/>
      </w:r>
    </w:p>
    <w:p w14:paraId="6F6D3EF6" w14:textId="129FFC45" w:rsidR="00317072" w:rsidRPr="00972218" w:rsidRDefault="00235D23" w:rsidP="1D7FD7E9">
      <w:pPr>
        <w:spacing w:after="120"/>
        <w:ind w:left="-142"/>
        <w:rPr>
          <w:rFonts w:asciiTheme="minorHAnsi" w:hAnsiTheme="minorHAnsi" w:cstheme="minorBidi"/>
          <w:color w:val="3B3838" w:themeColor="background2" w:themeShade="40"/>
        </w:rPr>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inline distT="0" distB="0" distL="0" distR="0" wp14:anchorId="56414304" wp14:editId="37B7D246">
                <wp:extent cx="6486525" cy="457200"/>
                <wp:effectExtent l="0" t="0" r="9525" b="0"/>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9E78B4" w:rsidRPr="00783149" w:rsidRDefault="009E78B4" w:rsidP="00235D23">
                            <w:pPr>
                              <w:jc w:val="center"/>
                              <w:rPr>
                                <w:rFonts w:ascii="Rooney Regular" w:hAnsi="Rooney Regular"/>
                                <w:sz w:val="2"/>
                                <w:szCs w:val="2"/>
                              </w:rPr>
                            </w:pPr>
                          </w:p>
                          <w:p w14:paraId="4156BF97" w14:textId="48EFC238"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0" w:name="Introduction"/>
                            <w:bookmarkEnd w:id="0"/>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10.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" fillcolor="#ea5850" stroked="f" strokeweight=".5pt">
                <v:textbox>
                  <w:txbxContent>
                    <w:p w14:paraId="3F9E9213" w14:textId="77777777" w:rsidR="009E78B4" w:rsidRPr="00783149" w:rsidRDefault="009E78B4" w:rsidP="00235D23">
                      <w:pPr>
                        <w:jc w:val="center"/>
                        <w:rPr>
                          <w:rFonts w:ascii="Rooney Regular" w:hAnsi="Rooney Regular"/>
                          <w:sz w:val="2"/>
                          <w:szCs w:val="2"/>
                        </w:rPr>
                      </w:pPr>
                    </w:p>
                    <w:p w14:paraId="4156BF97" w14:textId="48EFC238"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v:textbox>
                <w10:anchorlock/>
              </v:shape>
            </w:pict>
          </mc:Fallback>
        </mc:AlternateContent>
      </w:r>
    </w:p>
    <w:p w14:paraId="2950B75C" w14:textId="77777777" w:rsidR="00AB150C" w:rsidRPr="00AB150C" w:rsidRDefault="00AB150C" w:rsidP="009408A6">
      <w:pPr>
        <w:spacing w:before="180" w:after="60" w:line="288" w:lineRule="auto"/>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This qualification is intended for candidates who have already acquired a recognised qualification in counselling skills and want to:</w:t>
      </w:r>
    </w:p>
    <w:p w14:paraId="18971DF7" w14:textId="0FF948C6" w:rsidR="00AB150C" w:rsidRPr="00AB150C" w:rsidRDefault="00AB150C" w:rsidP="009408A6">
      <w:pPr>
        <w:pStyle w:val="ListParagraph"/>
        <w:numPr>
          <w:ilvl w:val="0"/>
          <w:numId w:val="30"/>
        </w:numPr>
        <w:spacing w:after="60" w:line="288" w:lineRule="auto"/>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Take the next step in training to become a counsellor</w:t>
      </w:r>
      <w:r w:rsidR="002878C9">
        <w:rPr>
          <w:rFonts w:asciiTheme="minorHAnsi" w:hAnsiTheme="minorHAnsi" w:cstheme="minorHAnsi"/>
          <w:color w:val="3B3838" w:themeColor="background2" w:themeShade="40"/>
        </w:rPr>
        <w:t>.</w:t>
      </w:r>
      <w:r w:rsidRPr="00AB150C">
        <w:rPr>
          <w:rFonts w:asciiTheme="minorHAnsi" w:hAnsiTheme="minorHAnsi" w:cstheme="minorHAnsi"/>
          <w:color w:val="3B3838" w:themeColor="background2" w:themeShade="40"/>
        </w:rPr>
        <w:t xml:space="preserve"> </w:t>
      </w:r>
    </w:p>
    <w:p w14:paraId="47462D94" w14:textId="69699FC1" w:rsidR="002878C9" w:rsidRDefault="00AB150C" w:rsidP="002878C9">
      <w:pPr>
        <w:pStyle w:val="ListParagraph"/>
        <w:numPr>
          <w:ilvl w:val="0"/>
          <w:numId w:val="30"/>
        </w:numPr>
        <w:spacing w:after="100" w:line="288" w:lineRule="auto"/>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 xml:space="preserve">Learn more about </w:t>
      </w:r>
      <w:r w:rsidRPr="006C69EF">
        <w:rPr>
          <w:rFonts w:asciiTheme="minorHAnsi" w:hAnsiTheme="minorHAnsi" w:cstheme="minorHAnsi"/>
          <w:color w:val="3B3838" w:themeColor="background2" w:themeShade="40"/>
        </w:rPr>
        <w:t>counselling theory, ethics and mental health</w:t>
      </w:r>
      <w:r w:rsidR="002878C9">
        <w:rPr>
          <w:rFonts w:asciiTheme="minorHAnsi" w:hAnsiTheme="minorHAnsi" w:cstheme="minorHAnsi"/>
          <w:color w:val="3B3838" w:themeColor="background2" w:themeShade="40"/>
        </w:rPr>
        <w:t>.</w:t>
      </w:r>
    </w:p>
    <w:p w14:paraId="74D447FF" w14:textId="1422A86D" w:rsidR="00D328AB" w:rsidRPr="002878C9" w:rsidRDefault="002878C9" w:rsidP="002878C9">
      <w:pPr>
        <w:pStyle w:val="ListParagraph"/>
        <w:numPr>
          <w:ilvl w:val="0"/>
          <w:numId w:val="30"/>
        </w:numPr>
        <w:spacing w:after="10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Understand the use of counselling skills in allied professions.</w:t>
      </w:r>
    </w:p>
    <w:p w14:paraId="5FB61EEA" w14:textId="77777777" w:rsidR="00AB150C" w:rsidRPr="006C69EF" w:rsidRDefault="00AB150C" w:rsidP="009408A6">
      <w:pPr>
        <w:pStyle w:val="ListParagraph"/>
        <w:numPr>
          <w:ilvl w:val="0"/>
          <w:numId w:val="30"/>
        </w:numPr>
        <w:spacing w:after="100" w:line="288" w:lineRule="auto"/>
        <w:rPr>
          <w:rFonts w:asciiTheme="minorHAnsi" w:hAnsiTheme="minorHAnsi" w:cstheme="minorBidi"/>
          <w:color w:val="3B3838" w:themeColor="background2" w:themeShade="40"/>
        </w:rPr>
      </w:pPr>
      <w:r w:rsidRPr="006C69EF">
        <w:rPr>
          <w:rFonts w:asciiTheme="minorHAnsi" w:hAnsiTheme="minorHAnsi" w:cstheme="minorBidi"/>
          <w:color w:val="3B3838" w:themeColor="background2" w:themeShade="40"/>
        </w:rPr>
        <w:t>Be prepared for work as a professional counsellor in an agency setting.</w:t>
      </w:r>
    </w:p>
    <w:p w14:paraId="34F8263D" w14:textId="30A74B32" w:rsidR="002C3E02" w:rsidRPr="002C3E02" w:rsidRDefault="002C3E02" w:rsidP="002C3E02">
      <w:pPr>
        <w:spacing w:line="288" w:lineRule="auto"/>
        <w:rPr>
          <w:rFonts w:ascii="Calibri" w:eastAsia="Calibri" w:hAnsi="Calibri" w:cs="Calibri"/>
        </w:rPr>
      </w:pPr>
      <w:r w:rsidRPr="002C3E02">
        <w:rPr>
          <w:rFonts w:ascii="Calibri" w:eastAsia="Calibri" w:hAnsi="Calibri" w:cs="Calibri"/>
        </w:rPr>
        <w:t>This qualification leads to employment and increases employability opportunities across a range of heath, care and allied sectors, such as, teaching and learning, advocacy and mediation, support and project work, and other helping roles. It provides additional skills for those already in employment and is likely to lead to increased opportunities for promotion and advancement towards practitioner-level qualifications (TC-L4).</w:t>
      </w:r>
    </w:p>
    <w:p w14:paraId="2EDFB645" w14:textId="77777777" w:rsidR="002C3E02" w:rsidRPr="002C3E02" w:rsidRDefault="002C3E02" w:rsidP="002C3E02">
      <w:pPr>
        <w:spacing w:line="288" w:lineRule="auto"/>
        <w:rPr>
          <w:rFonts w:ascii="Calibri" w:eastAsia="Calibri" w:hAnsi="Calibri" w:cs="Calibri"/>
        </w:rPr>
      </w:pPr>
    </w:p>
    <w:p w14:paraId="057D050F" w14:textId="65A2BC93" w:rsidR="00DF6906" w:rsidRPr="00277025" w:rsidRDefault="002C3E02">
      <w:pPr>
        <w:spacing w:line="288" w:lineRule="auto"/>
        <w:rPr>
          <w:rFonts w:ascii="Calibri" w:eastAsia="Calibri" w:hAnsi="Calibri" w:cs="Calibri"/>
        </w:rPr>
      </w:pPr>
      <w:r w:rsidRPr="002C3E02">
        <w:rPr>
          <w:rFonts w:ascii="Calibri" w:eastAsia="Calibri" w:hAnsi="Calibri" w:cs="Calibri"/>
        </w:rPr>
        <w:t>Unit 2 enables an understanding of the successful application of counselling skills in non-counselling roles and helps deepen understanding of professional frameworks and approaches to helping.</w:t>
      </w:r>
    </w:p>
    <w:p w14:paraId="26AEA1A9" w14:textId="36EEF9A3" w:rsidR="00DF6906" w:rsidRPr="006C69EF" w:rsidRDefault="00DF6906" w:rsidP="00DF6906">
      <w:pPr>
        <w:spacing w:line="288" w:lineRule="auto"/>
        <w:jc w:val="both"/>
        <w:rPr>
          <w:rFonts w:asciiTheme="minorHAnsi" w:hAnsiTheme="minorHAnsi" w:cstheme="minorBidi"/>
          <w:color w:val="3B3838" w:themeColor="background2" w:themeShade="40"/>
        </w:rPr>
      </w:pPr>
      <w:r w:rsidRPr="006C69EF">
        <w:rPr>
          <w:rFonts w:asciiTheme="minorHAnsi" w:hAnsiTheme="minorHAnsi" w:cstheme="minorBidi"/>
          <w:color w:val="3B3838" w:themeColor="background2" w:themeShade="40"/>
        </w:rPr>
        <w:t xml:space="preserve">See the </w:t>
      </w:r>
      <w:hyperlink r:id="rId27" w:history="1">
        <w:r w:rsidRPr="004D467E">
          <w:rPr>
            <w:rStyle w:val="Hyperlink"/>
            <w:rFonts w:asciiTheme="minorHAnsi" w:hAnsiTheme="minorHAnsi" w:cstheme="minorBidi"/>
            <w:color w:val="3B3838" w:themeColor="background2" w:themeShade="40"/>
          </w:rPr>
          <w:t>C</w:t>
        </w:r>
        <w:r w:rsidR="006B62FE">
          <w:rPr>
            <w:rStyle w:val="Hyperlink"/>
            <w:rFonts w:asciiTheme="minorHAnsi" w:hAnsiTheme="minorHAnsi" w:cstheme="minorBidi"/>
            <w:color w:val="3B3838" w:themeColor="background2" w:themeShade="40"/>
          </w:rPr>
          <w:t>A</w:t>
        </w:r>
        <w:r w:rsidRPr="004D467E">
          <w:rPr>
            <w:rStyle w:val="Hyperlink"/>
            <w:rFonts w:asciiTheme="minorHAnsi" w:hAnsiTheme="minorHAnsi" w:cstheme="minorBidi"/>
            <w:color w:val="3B3838" w:themeColor="background2" w:themeShade="40"/>
          </w:rPr>
          <w:t>ST-L3 Specification</w:t>
        </w:r>
      </w:hyperlink>
      <w:r w:rsidRPr="004D467E">
        <w:rPr>
          <w:rFonts w:asciiTheme="minorHAnsi" w:hAnsiTheme="minorHAnsi" w:cstheme="minorBidi"/>
          <w:color w:val="3B3838" w:themeColor="background2" w:themeShade="40"/>
        </w:rPr>
        <w:t xml:space="preserve"> </w:t>
      </w:r>
      <w:r w:rsidRPr="006C69EF">
        <w:rPr>
          <w:rFonts w:asciiTheme="minorHAnsi" w:hAnsiTheme="minorHAnsi" w:cstheme="minorBidi"/>
          <w:color w:val="3B3838" w:themeColor="background2" w:themeShade="40"/>
        </w:rPr>
        <w:t>for more information on qualification purpose.</w:t>
      </w:r>
    </w:p>
    <w:p w14:paraId="220239AC" w14:textId="0AA2EA14" w:rsidR="3B6CFE08" w:rsidRDefault="3B6CFE08" w:rsidP="009408A6">
      <w:pPr>
        <w:spacing w:after="100" w:line="288" w:lineRule="auto"/>
        <w:rPr>
          <w:color w:val="3B3838" w:themeColor="background2" w:themeShade="40"/>
        </w:rPr>
      </w:pPr>
    </w:p>
    <w:p w14:paraId="32359ECF" w14:textId="688AFAC1" w:rsidR="00FD4309" w:rsidRPr="00D81DBD" w:rsidRDefault="00343D59" w:rsidP="1D7FD7E9">
      <w:pPr>
        <w:spacing w:line="288" w:lineRule="auto"/>
        <w:rPr>
          <w:rFonts w:asciiTheme="minorHAnsi" w:hAnsiTheme="minorHAnsi" w:cstheme="minorBidi"/>
          <w:color w:val="3B3838" w:themeColor="background2" w:themeShade="40"/>
        </w:rPr>
      </w:pPr>
      <w:r w:rsidRPr="00D81DBD">
        <w:rPr>
          <w:rFonts w:asciiTheme="minorHAnsi" w:hAnsiTheme="minorHAnsi" w:cstheme="minorHAnsi"/>
          <w:noProof/>
          <w:color w:val="3B3838" w:themeColor="background2" w:themeShade="40"/>
          <w:shd w:val="clear" w:color="auto" w:fill="E6E6E6"/>
        </w:rPr>
        <mc:AlternateContent>
          <mc:Choice Requires="wps">
            <w:drawing>
              <wp:inline distT="0" distB="0" distL="0" distR="0" wp14:anchorId="7A03FB58" wp14:editId="3B952FA7">
                <wp:extent cx="6457950" cy="1179522"/>
                <wp:effectExtent l="0" t="0" r="19050" b="20955"/>
                <wp:docPr id="5" name="Text Box 5"/>
                <wp:cNvGraphicFramePr/>
                <a:graphic xmlns:a="http://schemas.openxmlformats.org/drawingml/2006/main">
                  <a:graphicData uri="http://schemas.microsoft.com/office/word/2010/wordprocessingShape">
                    <wps:wsp>
                      <wps:cNvSpPr txBox="1"/>
                      <wps:spPr>
                        <a:xfrm>
                          <a:off x="0" y="0"/>
                          <a:ext cx="6457950" cy="1179522"/>
                        </a:xfrm>
                        <a:prstGeom prst="rect">
                          <a:avLst/>
                        </a:prstGeom>
                        <a:solidFill>
                          <a:schemeClr val="bg2"/>
                        </a:solidFill>
                        <a:ln w="6350">
                          <a:solidFill>
                            <a:schemeClr val="bg2"/>
                          </a:solidFill>
                        </a:ln>
                      </wps:spPr>
                      <wps:txbx>
                        <w:txbxContent>
                          <w:p w14:paraId="34BACA46" w14:textId="48E68721" w:rsidR="009E78B4" w:rsidRPr="004A76B4" w:rsidRDefault="009E78B4" w:rsidP="004A76B4">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63E879E2" w:rsidR="009E78B4" w:rsidRPr="00AB150C" w:rsidRDefault="009E78B4" w:rsidP="00AB150C">
                            <w:pPr>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Make sure your candidates understand that this course won’t teach them to be a practising counsellor</w:t>
                            </w:r>
                            <w:r>
                              <w:rPr>
                                <w:rFonts w:asciiTheme="minorHAnsi" w:hAnsiTheme="minorHAnsi" w:cstheme="minorHAnsi"/>
                                <w:color w:val="3B3838" w:themeColor="background2" w:themeShade="40"/>
                              </w:rPr>
                              <w:t>,</w:t>
                            </w:r>
                            <w:r w:rsidRPr="00AB150C">
                              <w:rPr>
                                <w:rFonts w:asciiTheme="minorHAnsi" w:hAnsiTheme="minorHAnsi" w:cstheme="minorHAnsi"/>
                                <w:color w:val="3B3838" w:themeColor="background2" w:themeShade="40"/>
                              </w:rPr>
                              <w:t xml:space="preserve"> but it may help them decide whether or not they want to continue with their training.</w:t>
                            </w:r>
                            <w:r w:rsidR="0020691A">
                              <w:rPr>
                                <w:rFonts w:asciiTheme="minorHAnsi" w:hAnsiTheme="minorHAnsi" w:cstheme="minorHAnsi"/>
                                <w:color w:val="3B3838" w:themeColor="background2" w:themeShade="40"/>
                              </w:rPr>
                              <w:t xml:space="preserve"> </w:t>
                            </w:r>
                            <w:r w:rsidR="006968DA">
                              <w:rPr>
                                <w:rFonts w:asciiTheme="minorHAnsi" w:hAnsiTheme="minorHAnsi" w:cstheme="minorHAnsi"/>
                                <w:color w:val="3B3838" w:themeColor="background2" w:themeShade="40"/>
                              </w:rPr>
                              <w:t>This can also</w:t>
                            </w:r>
                            <w:r w:rsidR="0020691A">
                              <w:rPr>
                                <w:rFonts w:asciiTheme="minorHAnsi" w:hAnsiTheme="minorHAnsi" w:cstheme="minorHAnsi"/>
                                <w:color w:val="3B3838" w:themeColor="background2" w:themeShade="40"/>
                              </w:rPr>
                              <w:t xml:space="preserve"> provide a great stepping off point to enter into</w:t>
                            </w:r>
                            <w:r w:rsidR="00B4183B">
                              <w:rPr>
                                <w:rFonts w:asciiTheme="minorHAnsi" w:hAnsiTheme="minorHAnsi" w:cstheme="minorHAnsi"/>
                                <w:color w:val="3B3838" w:themeColor="background2" w:themeShade="40"/>
                              </w:rPr>
                              <w:t>,</w:t>
                            </w:r>
                            <w:r w:rsidR="0020691A">
                              <w:rPr>
                                <w:rFonts w:asciiTheme="minorHAnsi" w:hAnsiTheme="minorHAnsi" w:cstheme="minorHAnsi"/>
                                <w:color w:val="3B3838" w:themeColor="background2" w:themeShade="40"/>
                              </w:rPr>
                              <w:t xml:space="preserve"> or progress in an allied profession.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03FB58" id="Text Box 5" o:spid="_x0000_s1029" type="#_x0000_t202" style="width:508.5pt;height:9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" fillcolor="#e7e6e6 [3214]" strokecolor="#e7e6e6 [3214]" strokeweight=".5pt">
                <v:textbox>
                  <w:txbxContent>
                    <w:p w14:paraId="34BACA46" w14:textId="48E68721" w:rsidR="009E78B4" w:rsidRPr="004A76B4" w:rsidRDefault="009E78B4" w:rsidP="004A76B4">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63E879E2" w:rsidR="009E78B4" w:rsidRPr="00AB150C" w:rsidRDefault="009E78B4" w:rsidP="00AB150C">
                      <w:pPr>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Make sure your candidates understand that this course won’t teach them to be a practising counsellor</w:t>
                      </w:r>
                      <w:r>
                        <w:rPr>
                          <w:rFonts w:asciiTheme="minorHAnsi" w:hAnsiTheme="minorHAnsi" w:cstheme="minorHAnsi"/>
                          <w:color w:val="3B3838" w:themeColor="background2" w:themeShade="40"/>
                        </w:rPr>
                        <w:t>,</w:t>
                      </w:r>
                      <w:r w:rsidRPr="00AB150C">
                        <w:rPr>
                          <w:rFonts w:asciiTheme="minorHAnsi" w:hAnsiTheme="minorHAnsi" w:cstheme="minorHAnsi"/>
                          <w:color w:val="3B3838" w:themeColor="background2" w:themeShade="40"/>
                        </w:rPr>
                        <w:t xml:space="preserve"> but it may help them decide whether or not they want to continue with their training.</w:t>
                      </w:r>
                      <w:r w:rsidR="0020691A">
                        <w:rPr>
                          <w:rFonts w:asciiTheme="minorHAnsi" w:hAnsiTheme="minorHAnsi" w:cstheme="minorHAnsi"/>
                          <w:color w:val="3B3838" w:themeColor="background2" w:themeShade="40"/>
                        </w:rPr>
                        <w:t xml:space="preserve"> </w:t>
                      </w:r>
                      <w:r w:rsidR="006968DA">
                        <w:rPr>
                          <w:rFonts w:asciiTheme="minorHAnsi" w:hAnsiTheme="minorHAnsi" w:cstheme="minorHAnsi"/>
                          <w:color w:val="3B3838" w:themeColor="background2" w:themeShade="40"/>
                        </w:rPr>
                        <w:t>This can also</w:t>
                      </w:r>
                      <w:r w:rsidR="0020691A">
                        <w:rPr>
                          <w:rFonts w:asciiTheme="minorHAnsi" w:hAnsiTheme="minorHAnsi" w:cstheme="minorHAnsi"/>
                          <w:color w:val="3B3838" w:themeColor="background2" w:themeShade="40"/>
                        </w:rPr>
                        <w:t xml:space="preserve"> provide a great stepping off point to enter into</w:t>
                      </w:r>
                      <w:r w:rsidR="00B4183B">
                        <w:rPr>
                          <w:rFonts w:asciiTheme="minorHAnsi" w:hAnsiTheme="minorHAnsi" w:cstheme="minorHAnsi"/>
                          <w:color w:val="3B3838" w:themeColor="background2" w:themeShade="40"/>
                        </w:rPr>
                        <w:t>,</w:t>
                      </w:r>
                      <w:r w:rsidR="0020691A">
                        <w:rPr>
                          <w:rFonts w:asciiTheme="minorHAnsi" w:hAnsiTheme="minorHAnsi" w:cstheme="minorHAnsi"/>
                          <w:color w:val="3B3838" w:themeColor="background2" w:themeShade="40"/>
                        </w:rPr>
                        <w:t xml:space="preserve"> or progress in an allied profession.</w:t>
                      </w:r>
                    </w:p>
                  </w:txbxContent>
                </v:textbox>
                <w10:anchorlock/>
              </v:shape>
            </w:pict>
          </mc:Fallback>
        </mc:AlternateContent>
      </w:r>
    </w:p>
    <w:p w14:paraId="75294992" w14:textId="77777777" w:rsidR="0020691A" w:rsidRPr="00D81DBD" w:rsidRDefault="0020691A" w:rsidP="009408A6">
      <w:pPr>
        <w:keepNext/>
        <w:spacing w:after="120"/>
        <w:rPr>
          <w:rFonts w:asciiTheme="minorHAnsi" w:hAnsiTheme="minorHAnsi" w:cstheme="minorHAnsi"/>
          <w:color w:val="3B3838" w:themeColor="background2" w:themeShade="40"/>
        </w:rPr>
      </w:pPr>
    </w:p>
    <w:p w14:paraId="0A8F8DBC" w14:textId="28211E2B" w:rsidR="00317072" w:rsidRPr="009408A6" w:rsidRDefault="001537AD" w:rsidP="009408A6">
      <w:pPr>
        <w:keepNext/>
        <w:spacing w:after="120"/>
        <w:ind w:left="-142"/>
        <w:jc w:val="both"/>
        <w:rPr>
          <w:rFonts w:asciiTheme="minorHAnsi" w:hAnsiTheme="minorHAnsi" w:cstheme="minorHAnsi"/>
          <w:color w:val="3B3838" w:themeColor="background2" w:themeShade="40"/>
          <w:sz w:val="12"/>
          <w:szCs w:val="12"/>
        </w:rPr>
      </w:pPr>
      <w:r w:rsidRPr="00D81DBD">
        <w:rPr>
          <w:rFonts w:asciiTheme="minorHAnsi" w:hAnsiTheme="minorHAnsi" w:cstheme="minorHAnsi"/>
          <w:noProof/>
          <w:color w:val="E77D70"/>
          <w:kern w:val="24"/>
          <w:sz w:val="4"/>
          <w:szCs w:val="4"/>
          <w:shd w:val="clear" w:color="auto" w:fill="E6E6E6"/>
        </w:rPr>
        <mc:AlternateContent>
          <mc:Choice Requires="wps">
            <w:drawing>
              <wp:inline distT="0" distB="0" distL="0" distR="0" wp14:anchorId="5DC0C193" wp14:editId="06BCDAF7">
                <wp:extent cx="6480175" cy="457200"/>
                <wp:effectExtent l="0" t="0" r="0" b="0"/>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9E78B4" w:rsidRPr="00783149" w:rsidRDefault="009E78B4" w:rsidP="00317072">
                            <w:pPr>
                              <w:jc w:val="center"/>
                              <w:rPr>
                                <w:rFonts w:ascii="Rooney Regular" w:hAnsi="Rooney Regular"/>
                                <w:sz w:val="2"/>
                                <w:szCs w:val="2"/>
                              </w:rPr>
                            </w:pPr>
                          </w:p>
                          <w:p w14:paraId="09411658" w14:textId="08A18BC8"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 w:name="structure"/>
                            <w:bookmarkEnd w:id="1"/>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30"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KO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" fillcolor="#ea5850" stroked="f" strokeweight=".5pt">
                <v:textbox>
                  <w:txbxContent>
                    <w:p w14:paraId="5351EEC0" w14:textId="77777777" w:rsidR="009E78B4" w:rsidRPr="00783149" w:rsidRDefault="009E78B4" w:rsidP="00317072">
                      <w:pPr>
                        <w:jc w:val="center"/>
                        <w:rPr>
                          <w:rFonts w:ascii="Rooney Regular" w:hAnsi="Rooney Regular"/>
                          <w:sz w:val="2"/>
                          <w:szCs w:val="2"/>
                        </w:rPr>
                      </w:pPr>
                    </w:p>
                    <w:p w14:paraId="09411658" w14:textId="08A18BC8"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7568BC95" w14:textId="3A13E122" w:rsidR="00EB12B9" w:rsidRDefault="00EB12B9" w:rsidP="009408A6">
      <w:pPr>
        <w:spacing w:before="120" w:after="240" w:line="288" w:lineRule="auto"/>
        <w:rPr>
          <w:rStyle w:val="Hyperlink"/>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Th</w:t>
      </w:r>
      <w:r>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 qualification is made up of </w:t>
      </w:r>
      <w:r w:rsidR="007F5543">
        <w:rPr>
          <w:rFonts w:asciiTheme="minorHAnsi" w:hAnsiTheme="minorHAnsi" w:cstheme="minorHAnsi"/>
          <w:color w:val="3B3838" w:themeColor="background2" w:themeShade="40"/>
        </w:rPr>
        <w:t>2 Units</w:t>
      </w:r>
      <w:r w:rsidR="00F94B36">
        <w:rPr>
          <w:rFonts w:asciiTheme="minorHAnsi" w:hAnsiTheme="minorHAnsi" w:cstheme="minorHAnsi"/>
          <w:color w:val="3B3838" w:themeColor="background2" w:themeShade="40"/>
        </w:rPr>
        <w:t>, each</w:t>
      </w:r>
      <w:r w:rsidR="007F5543">
        <w:rPr>
          <w:rFonts w:asciiTheme="minorHAnsi" w:hAnsiTheme="minorHAnsi" w:cstheme="minorHAnsi"/>
          <w:color w:val="3B3838" w:themeColor="background2" w:themeShade="40"/>
        </w:rPr>
        <w:t xml:space="preserve"> composed of </w:t>
      </w:r>
      <w:r w:rsidR="00D5250D">
        <w:rPr>
          <w:rFonts w:asciiTheme="minorHAnsi" w:hAnsiTheme="minorHAnsi" w:cstheme="minorHAnsi"/>
          <w:color w:val="3B3838" w:themeColor="background2" w:themeShade="40"/>
        </w:rPr>
        <w:t>7</w:t>
      </w:r>
      <w:r w:rsidR="00D5250D" w:rsidRPr="00695C4F">
        <w:rPr>
          <w:rFonts w:asciiTheme="minorHAnsi" w:hAnsiTheme="minorHAnsi" w:cstheme="minorHAnsi"/>
          <w:color w:val="3B3838" w:themeColor="background2" w:themeShade="40"/>
        </w:rPr>
        <w:t xml:space="preserve"> </w:t>
      </w:r>
      <w:r w:rsidRPr="00695C4F">
        <w:rPr>
          <w:rFonts w:asciiTheme="minorHAnsi" w:hAnsiTheme="minorHAnsi" w:cstheme="minorHAnsi"/>
          <w:color w:val="3B3838" w:themeColor="background2" w:themeShade="40"/>
        </w:rPr>
        <w:t xml:space="preserve">mandatory </w:t>
      </w:r>
      <w:r w:rsidR="00633484">
        <w:rPr>
          <w:rFonts w:asciiTheme="minorHAnsi" w:hAnsiTheme="minorHAnsi" w:cstheme="minorHAnsi"/>
          <w:color w:val="3B3838" w:themeColor="background2" w:themeShade="40"/>
        </w:rPr>
        <w:t>learning outcomes</w:t>
      </w:r>
      <w:r w:rsidR="007F5543">
        <w:rPr>
          <w:rFonts w:asciiTheme="minorHAnsi" w:hAnsiTheme="minorHAnsi" w:cstheme="minorHAnsi"/>
          <w:color w:val="3B3838" w:themeColor="background2" w:themeShade="40"/>
        </w:rPr>
        <w:t>. E</w:t>
      </w:r>
      <w:r w:rsidR="0020691A">
        <w:rPr>
          <w:rFonts w:asciiTheme="minorHAnsi" w:hAnsiTheme="minorHAnsi" w:cstheme="minorHAnsi"/>
          <w:color w:val="3B3838" w:themeColor="background2" w:themeShade="40"/>
        </w:rPr>
        <w:t xml:space="preserve">very learning </w:t>
      </w:r>
      <w:r w:rsidR="00275E90">
        <w:rPr>
          <w:rFonts w:asciiTheme="minorHAnsi" w:hAnsiTheme="minorHAnsi" w:cstheme="minorHAnsi"/>
          <w:color w:val="3B3838" w:themeColor="background2" w:themeShade="40"/>
        </w:rPr>
        <w:t xml:space="preserve">outcome </w:t>
      </w:r>
      <w:r w:rsidR="00275E90" w:rsidRPr="00695C4F">
        <w:rPr>
          <w:rFonts w:asciiTheme="minorHAnsi" w:hAnsiTheme="minorHAnsi" w:cstheme="minorHAnsi"/>
          <w:color w:val="3B3838" w:themeColor="background2" w:themeShade="40"/>
        </w:rPr>
        <w:t>has</w:t>
      </w:r>
      <w:r w:rsidRPr="00695C4F">
        <w:rPr>
          <w:rFonts w:asciiTheme="minorHAnsi" w:hAnsiTheme="minorHAnsi" w:cstheme="minorHAnsi"/>
          <w:color w:val="3B3838" w:themeColor="background2" w:themeShade="40"/>
        </w:rPr>
        <w:t xml:space="preserve"> </w:t>
      </w:r>
      <w:r w:rsidR="00633484">
        <w:rPr>
          <w:rFonts w:asciiTheme="minorHAnsi" w:hAnsiTheme="minorHAnsi" w:cstheme="minorHAnsi"/>
          <w:color w:val="3B3838" w:themeColor="background2" w:themeShade="40"/>
        </w:rPr>
        <w:t>associated</w:t>
      </w:r>
      <w:r w:rsidRPr="00695C4F">
        <w:rPr>
          <w:rFonts w:asciiTheme="minorHAnsi" w:hAnsiTheme="minorHAnsi" w:cstheme="minorHAnsi"/>
          <w:color w:val="3B3838" w:themeColor="background2" w:themeShade="40"/>
        </w:rPr>
        <w:t xml:space="preserve"> assessment criteria.</w:t>
      </w:r>
      <w:r w:rsidRPr="00B21FC3">
        <w:rPr>
          <w:rFonts w:asciiTheme="minorHAnsi" w:hAnsiTheme="minorHAnsi" w:cstheme="minorHAnsi"/>
          <w:color w:val="3B3838" w:themeColor="background2" w:themeShade="40"/>
        </w:rPr>
        <w:t xml:space="preserve"> This structure</w:t>
      </w:r>
      <w:r>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D5250D">
        <w:rPr>
          <w:rFonts w:asciiTheme="minorHAnsi" w:hAnsiTheme="minorHAnsi" w:cstheme="minorHAnsi"/>
          <w:color w:val="3B3838" w:themeColor="background2" w:themeShade="40"/>
        </w:rPr>
        <w:t>7</w:t>
      </w:r>
      <w:r w:rsidR="00D525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processes of the </w:t>
      </w:r>
      <w:hyperlink r:id="rId28" w:history="1">
        <w:r>
          <w:rPr>
            <w:rStyle w:val="Hyperlink"/>
            <w:rFonts w:asciiTheme="minorHAnsi" w:hAnsiTheme="minorHAnsi" w:cstheme="minorHAnsi"/>
            <w:color w:val="3B3838" w:themeColor="background2" w:themeShade="40"/>
          </w:rPr>
          <w:t>CPCAB's Model</w:t>
        </w:r>
      </w:hyperlink>
      <w:r>
        <w:rPr>
          <w:rStyle w:val="Hyperlink"/>
          <w:rFonts w:asciiTheme="minorHAnsi" w:hAnsiTheme="minorHAnsi" w:cstheme="minorHAnsi"/>
          <w:color w:val="3B3838" w:themeColor="background2" w:themeShade="40"/>
        </w:rPr>
        <w:t>.</w:t>
      </w:r>
    </w:p>
    <w:p w14:paraId="5EC6B181" w14:textId="42A00AE0" w:rsidR="001537AD" w:rsidRDefault="00A05A19" w:rsidP="009408A6">
      <w:pPr>
        <w:spacing w:before="120" w:after="240"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shd w:val="clear" w:color="auto" w:fill="E6E6E6"/>
        </w:rPr>
        <mc:AlternateContent>
          <mc:Choice Requires="wps">
            <w:drawing>
              <wp:inline distT="0" distB="0" distL="0" distR="0" wp14:anchorId="176A6C16" wp14:editId="172A95BB">
                <wp:extent cx="6457950" cy="885825"/>
                <wp:effectExtent l="0" t="0" r="19050" b="28575"/>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9E78B4" w:rsidRPr="00E83C34" w:rsidRDefault="009E78B4"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52A06592" w:rsidR="009E78B4" w:rsidRDefault="009E78B4" w:rsidP="005A5BB9">
                            <w:r w:rsidRPr="005A5BB9">
                              <w:rPr>
                                <w:rFonts w:asciiTheme="minorHAnsi" w:hAnsiTheme="minorHAnsi" w:cstheme="minorHAnsi"/>
                                <w:color w:val="3B3838" w:themeColor="background2" w:themeShade="40"/>
                              </w:rPr>
                              <w:t xml:space="preserve">Encourage your </w:t>
                            </w:r>
                            <w:r w:rsidR="00CF2D21">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w:t>
                            </w:r>
                            <w:r w:rsidR="001F5086" w:rsidRPr="005A5BB9">
                              <w:rPr>
                                <w:rFonts w:asciiTheme="minorHAnsi" w:hAnsiTheme="minorHAnsi" w:cstheme="minorHAnsi"/>
                                <w:color w:val="3B3838" w:themeColor="background2" w:themeShade="40"/>
                              </w:rPr>
                              <w:t>they complete</w:t>
                            </w:r>
                            <w:r w:rsidRPr="005A5BB9">
                              <w:rPr>
                                <w:rFonts w:asciiTheme="minorHAnsi" w:hAnsiTheme="minorHAnsi" w:cstheme="minorHAnsi"/>
                                <w:color w:val="3B3838" w:themeColor="background2" w:themeShade="40"/>
                              </w:rPr>
                              <w:t xml:space="preserv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1" type="#_x0000_t202" style="width:508.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" fillcolor="#e7e6e6 [3214]" strokecolor="#e7e6e6 [3214]" strokeweight=".5pt">
                <v:textbox>
                  <w:txbxContent>
                    <w:p w14:paraId="52781591" w14:textId="77777777" w:rsidR="009E78B4" w:rsidRPr="00E83C34" w:rsidRDefault="009E78B4"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52A06592" w:rsidR="009E78B4" w:rsidRDefault="009E78B4" w:rsidP="005A5BB9">
                      <w:r w:rsidRPr="005A5BB9">
                        <w:rPr>
                          <w:rFonts w:asciiTheme="minorHAnsi" w:hAnsiTheme="minorHAnsi" w:cstheme="minorHAnsi"/>
                          <w:color w:val="3B3838" w:themeColor="background2" w:themeShade="40"/>
                        </w:rPr>
                        <w:t xml:space="preserve">Encourage your </w:t>
                      </w:r>
                      <w:r w:rsidR="00CF2D21">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w:t>
                      </w:r>
                      <w:r w:rsidR="001F5086" w:rsidRPr="005A5BB9">
                        <w:rPr>
                          <w:rFonts w:asciiTheme="minorHAnsi" w:hAnsiTheme="minorHAnsi" w:cstheme="minorHAnsi"/>
                          <w:color w:val="3B3838" w:themeColor="background2" w:themeShade="40"/>
                        </w:rPr>
                        <w:t>they complete</w:t>
                      </w:r>
                      <w:r w:rsidRPr="005A5BB9">
                        <w:rPr>
                          <w:rFonts w:asciiTheme="minorHAnsi" w:hAnsiTheme="minorHAnsi" w:cstheme="minorHAnsi"/>
                          <w:color w:val="3B3838" w:themeColor="background2" w:themeShade="40"/>
                        </w:rPr>
                        <w:t xml:space="preserve"> and then record so that you can see they have achieved the task.</w:t>
                      </w:r>
                    </w:p>
                  </w:txbxContent>
                </v:textbox>
                <w10:anchorlock/>
              </v:shape>
            </w:pict>
          </mc:Fallback>
        </mc:AlternateContent>
      </w:r>
    </w:p>
    <w:p w14:paraId="7713CABE" w14:textId="3E754F58" w:rsidR="00A97E77" w:rsidRDefault="00842798" w:rsidP="009408A6">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the </w:t>
      </w:r>
      <w:hyperlink r:id="rId29" w:history="1">
        <w:r w:rsidR="00AB150C">
          <w:rPr>
            <w:rStyle w:val="Hyperlink"/>
            <w:rFonts w:asciiTheme="minorHAnsi" w:hAnsiTheme="minorHAnsi" w:cstheme="minorHAnsi"/>
            <w:color w:val="3B3838" w:themeColor="background2" w:themeShade="40"/>
          </w:rPr>
          <w:t>C</w:t>
        </w:r>
        <w:r w:rsidR="006B62FE">
          <w:rPr>
            <w:rStyle w:val="Hyperlink"/>
            <w:rFonts w:asciiTheme="minorHAnsi" w:hAnsiTheme="minorHAnsi" w:cstheme="minorHAnsi"/>
            <w:color w:val="3B3838" w:themeColor="background2" w:themeShade="40"/>
          </w:rPr>
          <w:t>A</w:t>
        </w:r>
        <w:r w:rsidR="00AB150C">
          <w:rPr>
            <w:rStyle w:val="Hyperlink"/>
            <w:rFonts w:asciiTheme="minorHAnsi" w:hAnsiTheme="minorHAnsi" w:cstheme="minorHAnsi"/>
            <w:color w:val="3B3838" w:themeColor="background2" w:themeShade="40"/>
          </w:rPr>
          <w:t>ST-L3 Specification</w:t>
        </w:r>
      </w:hyperlink>
      <w:r w:rsidRPr="00842798">
        <w:rPr>
          <w:rFonts w:asciiTheme="minorHAnsi" w:hAnsiTheme="minorHAnsi" w:cstheme="minorHAnsi"/>
          <w:color w:val="3B3838" w:themeColor="background2" w:themeShade="40"/>
        </w:rPr>
        <w:t xml:space="preserve">. </w:t>
      </w:r>
    </w:p>
    <w:p w14:paraId="5E179D18" w14:textId="77777777" w:rsidR="00A97E77" w:rsidRDefault="00A97E77" w:rsidP="009408A6">
      <w:pPr>
        <w:spacing w:line="288" w:lineRule="auto"/>
        <w:rPr>
          <w:rFonts w:asciiTheme="minorHAnsi" w:hAnsiTheme="minorHAnsi" w:cstheme="minorHAnsi"/>
          <w:color w:val="3B3838" w:themeColor="background2" w:themeShade="40"/>
        </w:rPr>
      </w:pPr>
    </w:p>
    <w:p w14:paraId="0B844AEC" w14:textId="53EEF4E4" w:rsidR="00842798" w:rsidRPr="00842798" w:rsidRDefault="00D762D1" w:rsidP="009408A6">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14564E">
        <w:rPr>
          <w:rFonts w:asciiTheme="minorHAnsi" w:hAnsiTheme="minorHAnsi" w:cstheme="minorHAnsi"/>
          <w:color w:val="3B3838" w:themeColor="background2" w:themeShade="40"/>
        </w:rPr>
        <w:t xml:space="preserve">Units, </w:t>
      </w:r>
      <w:r w:rsidR="004A5F5E" w:rsidRPr="00686C45">
        <w:rPr>
          <w:rFonts w:asciiTheme="minorHAnsi" w:hAnsiTheme="minorHAnsi" w:cstheme="minorHAnsi"/>
          <w:color w:val="3B3838" w:themeColor="background2" w:themeShade="40"/>
        </w:rPr>
        <w:t>Learning Outcomes</w:t>
      </w:r>
      <w:r>
        <w:rPr>
          <w:rFonts w:asciiTheme="minorHAnsi" w:hAnsiTheme="minorHAnsi" w:cstheme="minorHAnsi"/>
          <w:color w:val="3B3838" w:themeColor="background2" w:themeShade="40"/>
        </w:rPr>
        <w:t>,</w:t>
      </w:r>
      <w:r w:rsidR="004A5F5E">
        <w:rPr>
          <w:rFonts w:ascii="Arial" w:hAnsi="Arial" w:cs="Arial"/>
        </w:rPr>
        <w:t xml:space="preserve"> </w:t>
      </w:r>
      <w:r w:rsidR="004A5F5E">
        <w:rPr>
          <w:rFonts w:asciiTheme="minorHAnsi" w:hAnsiTheme="minorHAnsi" w:cstheme="minorHAnsi"/>
          <w:color w:val="3B3838" w:themeColor="background2" w:themeShade="40"/>
        </w:rPr>
        <w:t>A</w:t>
      </w:r>
      <w:r w:rsidR="00842798" w:rsidRPr="00842798">
        <w:rPr>
          <w:rFonts w:asciiTheme="minorHAnsi" w:hAnsiTheme="minorHAnsi" w:cstheme="minorHAnsi"/>
          <w:color w:val="3B3838" w:themeColor="background2" w:themeShade="40"/>
        </w:rPr>
        <w:t xml:space="preserve">ssessment </w:t>
      </w:r>
      <w:r w:rsidR="004A5F5E">
        <w:rPr>
          <w:rFonts w:asciiTheme="minorHAnsi" w:hAnsiTheme="minorHAnsi" w:cstheme="minorHAnsi"/>
          <w:color w:val="3B3838" w:themeColor="background2" w:themeShade="40"/>
        </w:rPr>
        <w:t>C</w:t>
      </w:r>
      <w:r w:rsidR="00842798" w:rsidRPr="00842798">
        <w:rPr>
          <w:rFonts w:asciiTheme="minorHAnsi" w:hAnsiTheme="minorHAnsi" w:cstheme="minorHAnsi"/>
          <w:color w:val="3B3838" w:themeColor="background2" w:themeShade="40"/>
        </w:rPr>
        <w:t xml:space="preserve">riteria and </w:t>
      </w:r>
      <w:r w:rsidR="008D7CF5">
        <w:rPr>
          <w:rFonts w:asciiTheme="minorHAnsi" w:hAnsiTheme="minorHAnsi" w:cstheme="minorHAnsi"/>
          <w:color w:val="3B3838" w:themeColor="background2" w:themeShade="40"/>
        </w:rPr>
        <w:t>G</w:t>
      </w:r>
      <w:r w:rsidR="00F2641B" w:rsidRPr="00842798">
        <w:rPr>
          <w:rFonts w:asciiTheme="minorHAnsi" w:hAnsiTheme="minorHAnsi" w:cstheme="minorHAnsi"/>
          <w:color w:val="3B3838" w:themeColor="background2" w:themeShade="40"/>
        </w:rPr>
        <w:t xml:space="preserve">uidance </w:t>
      </w:r>
      <w:r w:rsidR="00842798" w:rsidRPr="00842798">
        <w:rPr>
          <w:rFonts w:asciiTheme="minorHAnsi" w:hAnsiTheme="minorHAnsi" w:cstheme="minorHAnsi"/>
          <w:color w:val="3B3838" w:themeColor="background2" w:themeShade="40"/>
        </w:rPr>
        <w:t xml:space="preserve">for </w:t>
      </w:r>
      <w:r w:rsidR="008D7CF5">
        <w:rPr>
          <w:rFonts w:asciiTheme="minorHAnsi" w:hAnsiTheme="minorHAnsi" w:cstheme="minorHAnsi"/>
          <w:color w:val="3B3838" w:themeColor="background2" w:themeShade="40"/>
        </w:rPr>
        <w:t>T</w:t>
      </w:r>
      <w:r w:rsidR="00842798" w:rsidRPr="00842798">
        <w:rPr>
          <w:rFonts w:asciiTheme="minorHAnsi" w:hAnsiTheme="minorHAnsi" w:cstheme="minorHAnsi"/>
          <w:color w:val="3B3838" w:themeColor="background2" w:themeShade="40"/>
        </w:rPr>
        <w:t xml:space="preserve">utors can be found in </w:t>
      </w:r>
      <w:hyperlink w:anchor="Appendix_1" w:history="1">
        <w:r w:rsidR="00842798" w:rsidRPr="00600CDF">
          <w:rPr>
            <w:rStyle w:val="Hyperlink"/>
            <w:rFonts w:asciiTheme="minorHAnsi" w:hAnsiTheme="minorHAnsi" w:cstheme="minorHAnsi"/>
            <w:color w:val="3B3838" w:themeColor="background2" w:themeShade="40"/>
          </w:rPr>
          <w:t>Appendix 1</w:t>
        </w:r>
      </w:hyperlink>
      <w:r w:rsidR="00842798" w:rsidRPr="00600CDF">
        <w:rPr>
          <w:rFonts w:asciiTheme="minorHAnsi" w:hAnsiTheme="minorHAnsi" w:cstheme="minorHAnsi"/>
          <w:color w:val="3B3838" w:themeColor="background2" w:themeShade="40"/>
        </w:rPr>
        <w:t xml:space="preserve"> </w:t>
      </w:r>
      <w:r w:rsidR="00842798" w:rsidRPr="00842798">
        <w:rPr>
          <w:rFonts w:asciiTheme="minorHAnsi" w:hAnsiTheme="minorHAnsi" w:cstheme="minorHAnsi"/>
          <w:color w:val="3B3838" w:themeColor="background2" w:themeShade="40"/>
        </w:rPr>
        <w:t>of this document.</w:t>
      </w:r>
    </w:p>
    <w:p w14:paraId="6D3AFC80" w14:textId="77777777" w:rsidR="00842798" w:rsidRPr="00842798" w:rsidRDefault="00842798" w:rsidP="009408A6">
      <w:pPr>
        <w:spacing w:line="288" w:lineRule="auto"/>
        <w:rPr>
          <w:rFonts w:asciiTheme="minorHAnsi" w:hAnsiTheme="minorHAnsi" w:cstheme="minorHAnsi"/>
          <w:color w:val="3B3838" w:themeColor="background2" w:themeShade="40"/>
        </w:rPr>
      </w:pPr>
    </w:p>
    <w:p w14:paraId="0AF5A042" w14:textId="2EC5A139" w:rsidR="00842798" w:rsidRDefault="00842798" w:rsidP="009408A6">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To achieve the qualification candidates must be internally assessed by you, the tutor, as </w:t>
      </w:r>
      <w:r w:rsidRPr="00842798">
        <w:rPr>
          <w:rFonts w:asciiTheme="minorHAnsi" w:hAnsiTheme="minorHAnsi" w:cstheme="minorHAnsi"/>
          <w:b/>
          <w:color w:val="3B3838" w:themeColor="background2" w:themeShade="40"/>
        </w:rPr>
        <w:t xml:space="preserve">Proficient </w:t>
      </w:r>
      <w:r w:rsidRPr="00842798">
        <w:rPr>
          <w:rFonts w:asciiTheme="minorHAnsi" w:hAnsiTheme="minorHAnsi" w:cstheme="minorHAnsi"/>
          <w:color w:val="3B3838" w:themeColor="background2" w:themeShade="40"/>
        </w:rPr>
        <w:t>in</w:t>
      </w:r>
      <w:r w:rsidRPr="00842798">
        <w:rPr>
          <w:rFonts w:asciiTheme="minorHAnsi" w:hAnsiTheme="minorHAnsi" w:cstheme="minorHAnsi"/>
          <w:b/>
          <w:color w:val="3B3838" w:themeColor="background2" w:themeShade="40"/>
        </w:rPr>
        <w:t xml:space="preserve"> </w:t>
      </w:r>
      <w:r w:rsidRPr="00842798">
        <w:rPr>
          <w:rFonts w:asciiTheme="minorHAnsi" w:hAnsiTheme="minorHAnsi" w:cstheme="minorHAnsi"/>
          <w:color w:val="3B3838" w:themeColor="background2" w:themeShade="40"/>
        </w:rPr>
        <w:t xml:space="preserve">all </w:t>
      </w:r>
      <w:r w:rsidR="00D5250D">
        <w:rPr>
          <w:rFonts w:asciiTheme="minorHAnsi" w:hAnsiTheme="minorHAnsi" w:cstheme="minorHAnsi"/>
          <w:color w:val="3B3838" w:themeColor="background2" w:themeShade="40"/>
        </w:rPr>
        <w:t>7</w:t>
      </w:r>
      <w:r w:rsidR="00D5250D" w:rsidRPr="00842798">
        <w:rPr>
          <w:rFonts w:asciiTheme="minorHAnsi" w:hAnsiTheme="minorHAnsi" w:cstheme="minorHAnsi"/>
          <w:color w:val="3B3838" w:themeColor="background2" w:themeShade="40"/>
        </w:rPr>
        <w:t xml:space="preserve"> </w:t>
      </w:r>
      <w:r w:rsidRPr="00842798">
        <w:rPr>
          <w:rFonts w:asciiTheme="minorHAnsi" w:hAnsiTheme="minorHAnsi" w:cstheme="minorHAnsi"/>
          <w:color w:val="3B3838" w:themeColor="background2" w:themeShade="40"/>
        </w:rPr>
        <w:t>learning outcomes</w:t>
      </w:r>
      <w:r w:rsidR="0014564E">
        <w:rPr>
          <w:rFonts w:asciiTheme="minorHAnsi" w:hAnsiTheme="minorHAnsi" w:cstheme="minorHAnsi"/>
          <w:color w:val="3B3838" w:themeColor="background2" w:themeShade="40"/>
        </w:rPr>
        <w:t xml:space="preserve"> of both units.</w:t>
      </w:r>
    </w:p>
    <w:p w14:paraId="165A1179" w14:textId="185D02F6" w:rsidR="006D1993" w:rsidRDefault="006D1993" w:rsidP="009408A6">
      <w:pPr>
        <w:spacing w:line="288" w:lineRule="auto"/>
        <w:rPr>
          <w:rFonts w:asciiTheme="minorHAnsi" w:hAnsiTheme="minorHAnsi" w:cstheme="minorHAnsi"/>
          <w:color w:val="3B3838" w:themeColor="background2" w:themeShade="40"/>
        </w:rPr>
      </w:pPr>
    </w:p>
    <w:p w14:paraId="37A6C1D8" w14:textId="77777777" w:rsidR="00DF6906" w:rsidRPr="004D467E" w:rsidRDefault="00DF6906" w:rsidP="00DF6906">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blended or online delivery. Please see </w:t>
      </w:r>
      <w:hyperlink r:id="rId30" w:history="1">
        <w:r w:rsidRPr="004D467E">
          <w:rPr>
            <w:rStyle w:val="Hyperlink"/>
            <w:rFonts w:asciiTheme="minorHAnsi" w:hAnsiTheme="minorHAnsi" w:cstheme="minorHAnsi"/>
            <w:color w:val="3B3838" w:themeColor="background2" w:themeShade="40"/>
          </w:rPr>
          <w:t>how to run CPCAB’s qualifications online</w:t>
        </w:r>
      </w:hyperlink>
      <w:r w:rsidRPr="004D467E">
        <w:rPr>
          <w:rFonts w:asciiTheme="minorHAnsi" w:hAnsiTheme="minorHAnsi" w:cstheme="minorHAnsi"/>
          <w:color w:val="3B3838" w:themeColor="background2" w:themeShade="40"/>
        </w:rPr>
        <w:t xml:space="preserve"> for more information.</w:t>
      </w:r>
    </w:p>
    <w:p w14:paraId="3E72A198" w14:textId="5D385CB8" w:rsidR="00317072" w:rsidRPr="00D81DBD" w:rsidRDefault="00317072" w:rsidP="0001619D">
      <w:pPr>
        <w:rPr>
          <w:rFonts w:asciiTheme="minorHAnsi" w:hAnsiTheme="minorHAnsi" w:cstheme="minorHAnsi"/>
          <w:color w:val="3B3838" w:themeColor="background2" w:themeShade="40"/>
        </w:rPr>
      </w:pPr>
    </w:p>
    <w:p w14:paraId="239487DD" w14:textId="5E622817" w:rsidR="009A13A3" w:rsidRDefault="009A13A3" w:rsidP="000400FD">
      <w:pPr>
        <w:keepNext/>
        <w:spacing w:before="360" w:after="120" w:line="288" w:lineRule="auto"/>
        <w:rPr>
          <w:rFonts w:asciiTheme="minorHAnsi" w:hAnsiTheme="minorHAnsi" w:cstheme="minorBidi"/>
          <w:color w:val="3B3838" w:themeColor="background2" w:themeShade="40"/>
          <w:spacing w:val="-2"/>
        </w:rPr>
      </w:pPr>
      <w:r w:rsidRPr="00D81DBD">
        <w:rPr>
          <w:rFonts w:asciiTheme="minorHAnsi" w:hAnsiTheme="minorHAnsi" w:cstheme="minorHAnsi"/>
          <w:noProof/>
          <w:color w:val="E77D70"/>
          <w:kern w:val="24"/>
          <w:sz w:val="4"/>
          <w:szCs w:val="4"/>
          <w:shd w:val="clear" w:color="auto" w:fill="E6E6E6"/>
        </w:rPr>
        <mc:AlternateContent>
          <mc:Choice Requires="wps">
            <w:drawing>
              <wp:inline distT="0" distB="0" distL="0" distR="0" wp14:anchorId="76A8E08E" wp14:editId="70BAE34A">
                <wp:extent cx="6479540" cy="456565"/>
                <wp:effectExtent l="0" t="0" r="0" b="635"/>
                <wp:docPr id="15" name="Text Box 15"/>
                <wp:cNvGraphicFramePr/>
                <a:graphic xmlns:a="http://schemas.openxmlformats.org/drawingml/2006/main">
                  <a:graphicData uri="http://schemas.microsoft.com/office/word/2010/wordprocessingShape">
                    <wps:wsp>
                      <wps:cNvSpPr txBox="1"/>
                      <wps:spPr>
                        <a:xfrm>
                          <a:off x="0" y="0"/>
                          <a:ext cx="6479540" cy="456565"/>
                        </a:xfrm>
                        <a:prstGeom prst="rect">
                          <a:avLst/>
                        </a:prstGeom>
                        <a:solidFill>
                          <a:srgbClr val="EA5850"/>
                        </a:solidFill>
                        <a:ln w="6350">
                          <a:noFill/>
                        </a:ln>
                      </wps:spPr>
                      <wps:txbx>
                        <w:txbxContent>
                          <w:p w14:paraId="73E1F3DB" w14:textId="77777777" w:rsidR="009A13A3" w:rsidRPr="00783149" w:rsidRDefault="009A13A3" w:rsidP="009A13A3">
                            <w:pPr>
                              <w:jc w:val="center"/>
                              <w:rPr>
                                <w:rFonts w:ascii="Rooney Regular" w:hAnsi="Rooney Regular"/>
                                <w:sz w:val="2"/>
                                <w:szCs w:val="2"/>
                              </w:rPr>
                            </w:pPr>
                          </w:p>
                          <w:p w14:paraId="3E550308" w14:textId="77777777" w:rsidR="009A13A3" w:rsidRPr="00235D23" w:rsidRDefault="009A13A3" w:rsidP="009A13A3">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2" w:name="Tutur_assessment"/>
                            <w:bookmarkEnd w:id="2"/>
                            <w:r>
                              <w:rPr>
                                <w:rFonts w:asciiTheme="minorHAnsi" w:hAnsiTheme="minorHAnsi" w:cstheme="minorHAnsi"/>
                                <w:color w:val="FFFFFF" w:themeColor="background1"/>
                                <w:sz w:val="44"/>
                                <w:szCs w:val="44"/>
                              </w:rPr>
                              <w:t>Standardisation of Tutor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A8E08E" id="Text Box 15" o:spid="_x0000_s1032" type="#_x0000_t202" style="width:510.2pt;height: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" fillcolor="#ea5850" stroked="f" strokeweight=".5pt">
                <v:textbox>
                  <w:txbxContent>
                    <w:p w14:paraId="73E1F3DB" w14:textId="77777777" w:rsidR="009A13A3" w:rsidRPr="00783149" w:rsidRDefault="009A13A3" w:rsidP="009A13A3">
                      <w:pPr>
                        <w:jc w:val="center"/>
                        <w:rPr>
                          <w:rFonts w:ascii="Rooney Regular" w:hAnsi="Rooney Regular"/>
                          <w:sz w:val="2"/>
                          <w:szCs w:val="2"/>
                        </w:rPr>
                      </w:pPr>
                    </w:p>
                    <w:p w14:paraId="3E550308" w14:textId="77777777" w:rsidR="009A13A3" w:rsidRPr="00235D23" w:rsidRDefault="009A13A3" w:rsidP="009A13A3">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5" w:name="Tutur_assessment"/>
                      <w:bookmarkEnd w:id="5"/>
                      <w:r>
                        <w:rPr>
                          <w:rFonts w:asciiTheme="minorHAnsi" w:hAnsiTheme="minorHAnsi" w:cstheme="minorHAnsi"/>
                          <w:color w:val="FFFFFF" w:themeColor="background1"/>
                          <w:sz w:val="44"/>
                          <w:szCs w:val="44"/>
                        </w:rPr>
                        <w:t>Standardisation of Tutor Assessment</w:t>
                      </w:r>
                    </w:p>
                  </w:txbxContent>
                </v:textbox>
                <w10:anchorlock/>
              </v:shape>
            </w:pict>
          </mc:Fallback>
        </mc:AlternateContent>
      </w:r>
    </w:p>
    <w:p w14:paraId="2C33C516" w14:textId="2C8A162F" w:rsidR="00DA44CA" w:rsidRPr="00D81DBD" w:rsidRDefault="00DA44CA" w:rsidP="00273072">
      <w:pPr>
        <w:keepNext/>
        <w:spacing w:before="360" w:after="120" w:line="288" w:lineRule="auto"/>
        <w:rPr>
          <w:rFonts w:asciiTheme="minorHAnsi" w:hAnsiTheme="minorHAnsi" w:cstheme="minorBidi"/>
          <w:color w:val="3B3838" w:themeColor="background2" w:themeShade="40"/>
          <w:spacing w:val="-2"/>
        </w:rPr>
      </w:pPr>
      <w:r w:rsidRPr="3B6CFE08">
        <w:rPr>
          <w:rFonts w:asciiTheme="minorHAnsi" w:hAnsiTheme="minorHAnsi" w:cstheme="minorBidi"/>
          <w:color w:val="3B3838" w:themeColor="background2" w:themeShade="40"/>
          <w:spacing w:val="-2"/>
        </w:rPr>
        <w:t xml:space="preserve">As a tutor for </w:t>
      </w:r>
      <w:r w:rsidR="00AB150C" w:rsidRPr="3B6CFE08">
        <w:rPr>
          <w:rFonts w:asciiTheme="minorHAnsi" w:hAnsiTheme="minorHAnsi" w:cstheme="minorBidi"/>
          <w:color w:val="3B3838" w:themeColor="background2" w:themeShade="40"/>
          <w:spacing w:val="-2"/>
        </w:rPr>
        <w:t>C</w:t>
      </w:r>
      <w:r w:rsidR="006B62FE">
        <w:rPr>
          <w:rFonts w:asciiTheme="minorHAnsi" w:hAnsiTheme="minorHAnsi" w:cstheme="minorBidi"/>
          <w:color w:val="3B3838" w:themeColor="background2" w:themeShade="40"/>
          <w:spacing w:val="-2"/>
        </w:rPr>
        <w:t>A</w:t>
      </w:r>
      <w:r w:rsidR="00AB150C" w:rsidRPr="3B6CFE08">
        <w:rPr>
          <w:rFonts w:asciiTheme="minorHAnsi" w:hAnsiTheme="minorHAnsi" w:cstheme="minorBidi"/>
          <w:color w:val="3B3838" w:themeColor="background2" w:themeShade="40"/>
          <w:spacing w:val="-2"/>
        </w:rPr>
        <w:t>ST-L3</w:t>
      </w:r>
      <w:r w:rsidR="00854923" w:rsidRPr="3B6CFE08">
        <w:rPr>
          <w:rFonts w:asciiTheme="minorHAnsi" w:hAnsiTheme="minorHAnsi" w:cstheme="minorBidi"/>
          <w:color w:val="3B3838" w:themeColor="background2" w:themeShade="40"/>
          <w:spacing w:val="-2"/>
        </w:rPr>
        <w:t xml:space="preserve"> </w:t>
      </w:r>
      <w:r w:rsidRPr="3B6CFE08">
        <w:rPr>
          <w:rFonts w:asciiTheme="minorHAnsi" w:hAnsiTheme="minorHAnsi" w:cstheme="minorBidi"/>
          <w:color w:val="3B3838" w:themeColor="background2" w:themeShade="40"/>
          <w:spacing w:val="-2"/>
        </w:rPr>
        <w:t xml:space="preserve">you are required to attend one of the free CPCAB standardisation training days either before or during your first delivery of the course. You must then attend a standardisation training session at least once every two years and receive ‘cascade’ training from a colleague in the intervening year. </w:t>
      </w:r>
    </w:p>
    <w:p w14:paraId="73EB779D" w14:textId="76F02BB0" w:rsidR="009F058B" w:rsidRPr="009F058B" w:rsidRDefault="009F058B" w:rsidP="00273072">
      <w:pPr>
        <w:pStyle w:val="ListParagraph"/>
        <w:keepNext/>
        <w:spacing w:before="120" w:after="120" w:line="288" w:lineRule="auto"/>
        <w:ind w:left="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Please see:</w:t>
      </w:r>
    </w:p>
    <w:p w14:paraId="794B8862" w14:textId="27311D41" w:rsidR="009F058B" w:rsidRDefault="00000000" w:rsidP="00273072">
      <w:pPr>
        <w:pStyle w:val="ListParagraph"/>
        <w:keepNext/>
        <w:numPr>
          <w:ilvl w:val="0"/>
          <w:numId w:val="21"/>
        </w:numPr>
        <w:spacing w:before="240" w:after="120" w:line="288" w:lineRule="auto"/>
        <w:rPr>
          <w:rFonts w:asciiTheme="minorHAnsi" w:hAnsiTheme="minorHAnsi" w:cstheme="minorHAnsi"/>
          <w:color w:val="3B3838" w:themeColor="background2" w:themeShade="40"/>
        </w:rPr>
      </w:pPr>
      <w:hyperlink r:id="rId31" w:history="1">
        <w:r w:rsidR="00CD26BB" w:rsidRPr="006C0AD3">
          <w:rPr>
            <w:rFonts w:asciiTheme="minorHAnsi" w:hAnsiTheme="minorHAnsi" w:cstheme="minorHAnsi"/>
            <w:bCs/>
            <w:color w:val="3B3838" w:themeColor="background2" w:themeShade="40"/>
            <w:u w:val="single"/>
          </w:rPr>
          <w:t xml:space="preserve">CPCAB’s </w:t>
        </w:r>
        <w:r w:rsidR="00295887">
          <w:rPr>
            <w:rFonts w:asciiTheme="minorHAnsi" w:hAnsiTheme="minorHAnsi" w:cstheme="minorHAnsi"/>
            <w:bCs/>
            <w:color w:val="3B3838" w:themeColor="background2" w:themeShade="40"/>
            <w:u w:val="single"/>
          </w:rPr>
          <w:t>T</w:t>
        </w:r>
        <w:r w:rsidR="00CD26BB" w:rsidRPr="006C0AD3">
          <w:rPr>
            <w:rFonts w:asciiTheme="minorHAnsi" w:hAnsiTheme="minorHAnsi" w:cstheme="minorHAnsi"/>
            <w:bCs/>
            <w:color w:val="3B3838" w:themeColor="background2" w:themeShade="40"/>
            <w:u w:val="single"/>
          </w:rPr>
          <w:t xml:space="preserve">erms and </w:t>
        </w:r>
        <w:r w:rsidR="00295887">
          <w:rPr>
            <w:rFonts w:asciiTheme="minorHAnsi" w:hAnsiTheme="minorHAnsi" w:cstheme="minorHAnsi"/>
            <w:bCs/>
            <w:color w:val="3B3838" w:themeColor="background2" w:themeShade="40"/>
            <w:u w:val="single"/>
          </w:rPr>
          <w:t>C</w:t>
        </w:r>
        <w:r w:rsidR="00CD26BB" w:rsidRPr="006C0AD3">
          <w:rPr>
            <w:rFonts w:asciiTheme="minorHAnsi" w:hAnsiTheme="minorHAnsi" w:cstheme="minorHAnsi"/>
            <w:bCs/>
            <w:color w:val="3B3838" w:themeColor="background2" w:themeShade="40"/>
            <w:u w:val="single"/>
          </w:rPr>
          <w:t>onditions</w:t>
        </w:r>
        <w:r w:rsidR="009F058B">
          <w:rPr>
            <w:rFonts w:asciiTheme="minorHAnsi" w:hAnsiTheme="minorHAnsi" w:cstheme="minorHAnsi"/>
            <w:bCs/>
            <w:color w:val="3B3838" w:themeColor="background2" w:themeShade="40"/>
            <w:u w:val="single"/>
          </w:rPr>
          <w:t>.</w:t>
        </w:r>
        <w:r w:rsidR="00CD26BB" w:rsidRPr="006C0AD3">
          <w:rPr>
            <w:rFonts w:asciiTheme="minorHAnsi" w:hAnsiTheme="minorHAnsi" w:cstheme="minorHAnsi"/>
            <w:bCs/>
            <w:color w:val="3B3838" w:themeColor="background2" w:themeShade="40"/>
            <w:u w:val="single"/>
          </w:rPr>
          <w:t xml:space="preserve"> </w:t>
        </w:r>
      </w:hyperlink>
    </w:p>
    <w:p w14:paraId="3D986E3D" w14:textId="6B700C22" w:rsidR="000A2CA0" w:rsidRPr="004C2B2B" w:rsidRDefault="00000000" w:rsidP="00273072">
      <w:pPr>
        <w:pStyle w:val="ListParagraph"/>
        <w:keepNext/>
        <w:numPr>
          <w:ilvl w:val="0"/>
          <w:numId w:val="21"/>
        </w:numPr>
        <w:spacing w:before="240" w:after="120" w:line="288" w:lineRule="auto"/>
        <w:rPr>
          <w:rFonts w:asciiTheme="minorHAnsi" w:hAnsiTheme="minorHAnsi" w:cstheme="minorHAnsi"/>
          <w:b/>
          <w:iCs/>
          <w:color w:val="3B3838" w:themeColor="background2" w:themeShade="40"/>
        </w:rPr>
      </w:pPr>
      <w:hyperlink r:id="rId32" w:history="1">
        <w:r w:rsidR="001A0042" w:rsidRPr="001A0042">
          <w:rPr>
            <w:rStyle w:val="Hyperlink"/>
            <w:rFonts w:asciiTheme="minorHAnsi" w:hAnsiTheme="minorHAnsi" w:cstheme="minorHAnsi"/>
            <w:color w:val="3B3838" w:themeColor="background2" w:themeShade="40"/>
          </w:rPr>
          <w:t xml:space="preserve">Further </w:t>
        </w:r>
        <w:r w:rsidR="00295887">
          <w:rPr>
            <w:rStyle w:val="Hyperlink"/>
            <w:rFonts w:asciiTheme="minorHAnsi" w:hAnsiTheme="minorHAnsi" w:cstheme="minorHAnsi"/>
            <w:color w:val="3B3838" w:themeColor="background2" w:themeShade="40"/>
          </w:rPr>
          <w:t>i</w:t>
        </w:r>
        <w:r w:rsidR="001A0042" w:rsidRPr="001A0042">
          <w:rPr>
            <w:rStyle w:val="Hyperlink"/>
            <w:rFonts w:asciiTheme="minorHAnsi" w:hAnsiTheme="minorHAnsi" w:cstheme="minorHAnsi"/>
            <w:color w:val="3B3838" w:themeColor="background2" w:themeShade="40"/>
          </w:rPr>
          <w:t>nformation</w:t>
        </w:r>
      </w:hyperlink>
      <w:r w:rsidR="001A0042" w:rsidRPr="001A0042">
        <w:rPr>
          <w:rFonts w:asciiTheme="minorHAnsi" w:hAnsiTheme="minorHAnsi" w:cstheme="minorHAnsi"/>
          <w:color w:val="3B3838" w:themeColor="background2" w:themeShade="40"/>
        </w:rPr>
        <w:t xml:space="preserve"> </w:t>
      </w:r>
      <w:r w:rsidR="00AE0CEA" w:rsidRPr="001A0042">
        <w:rPr>
          <w:rFonts w:asciiTheme="minorHAnsi" w:hAnsiTheme="minorHAnsi" w:cstheme="minorHAnsi"/>
          <w:color w:val="3B3838" w:themeColor="background2" w:themeShade="40"/>
        </w:rPr>
        <w:t xml:space="preserve">including </w:t>
      </w:r>
      <w:r w:rsidR="00DA44CA" w:rsidRPr="001A0042">
        <w:rPr>
          <w:rFonts w:asciiTheme="minorHAnsi" w:hAnsiTheme="minorHAnsi" w:cstheme="minorHAnsi"/>
          <w:color w:val="3B3838" w:themeColor="background2" w:themeShade="40"/>
        </w:rPr>
        <w:t>dates, venues and</w:t>
      </w:r>
      <w:r w:rsidR="001A0042">
        <w:rPr>
          <w:rFonts w:asciiTheme="minorHAnsi" w:hAnsiTheme="minorHAnsi" w:cstheme="minorHAnsi"/>
          <w:color w:val="3B3838" w:themeColor="background2" w:themeShade="40"/>
        </w:rPr>
        <w:t xml:space="preserve"> the</w:t>
      </w:r>
      <w:r w:rsidR="00DA44CA" w:rsidRPr="001A0042">
        <w:rPr>
          <w:rFonts w:asciiTheme="minorHAnsi" w:hAnsiTheme="minorHAnsi" w:cstheme="minorHAnsi"/>
          <w:color w:val="3B3838" w:themeColor="background2" w:themeShade="40"/>
        </w:rPr>
        <w:t xml:space="preserve"> booking form</w:t>
      </w:r>
      <w:r w:rsidR="001A0042">
        <w:rPr>
          <w:rFonts w:asciiTheme="minorHAnsi" w:hAnsiTheme="minorHAnsi" w:cstheme="minorHAnsi"/>
          <w:color w:val="3B3838" w:themeColor="background2" w:themeShade="40"/>
        </w:rPr>
        <w:t xml:space="preserve"> to book your place.</w:t>
      </w:r>
    </w:p>
    <w:p w14:paraId="3CFB026C" w14:textId="77777777" w:rsidR="00DA44CA" w:rsidRPr="00D81DBD" w:rsidRDefault="00DA44CA" w:rsidP="00273072">
      <w:pPr>
        <w:pStyle w:val="BodyText"/>
        <w:spacing w:before="120" w:after="120" w:line="288" w:lineRule="auto"/>
        <w:ind w:left="1418" w:hanging="1418"/>
        <w:rPr>
          <w:rFonts w:asciiTheme="minorHAnsi" w:hAnsiTheme="minorHAnsi" w:cstheme="minorHAnsi"/>
          <w:b/>
          <w:bCs w:val="0"/>
          <w:iCs/>
          <w:color w:val="3B3838" w:themeColor="background2" w:themeShade="40"/>
          <w:sz w:val="24"/>
        </w:rPr>
      </w:pPr>
      <w:r w:rsidRPr="00D81DBD">
        <w:rPr>
          <w:rFonts w:asciiTheme="minorHAnsi" w:hAnsiTheme="minorHAnsi" w:cstheme="minorHAnsi"/>
          <w:b/>
          <w:bCs w:val="0"/>
          <w:iCs/>
          <w:color w:val="3B3838" w:themeColor="background2" w:themeShade="40"/>
          <w:sz w:val="24"/>
        </w:rPr>
        <w:t xml:space="preserve">Important note: </w:t>
      </w:r>
    </w:p>
    <w:p w14:paraId="0498C759" w14:textId="448E5FB9" w:rsidR="00DA44CA" w:rsidRPr="001A7783" w:rsidRDefault="00DA44CA" w:rsidP="00273072">
      <w:pPr>
        <w:pStyle w:val="BodyText"/>
        <w:numPr>
          <w:ilvl w:val="0"/>
          <w:numId w:val="15"/>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 xml:space="preserve">Failure to attend </w:t>
      </w:r>
      <w:r w:rsidRPr="001A7783">
        <w:rPr>
          <w:rFonts w:asciiTheme="minorHAnsi" w:hAnsiTheme="minorHAnsi" w:cstheme="minorHAnsi"/>
          <w:iCs/>
          <w:color w:val="3B3838" w:themeColor="background2" w:themeShade="40"/>
          <w:sz w:val="24"/>
        </w:rPr>
        <w:t>a standardisation training day may result in your internal assessment decisions being declared invalid.</w:t>
      </w:r>
    </w:p>
    <w:p w14:paraId="74245A33" w14:textId="65D95A40" w:rsidR="00DA44CA" w:rsidRPr="00D81DBD" w:rsidRDefault="00DA44CA" w:rsidP="00273072">
      <w:pPr>
        <w:pStyle w:val="BodyText"/>
        <w:numPr>
          <w:ilvl w:val="0"/>
          <w:numId w:val="15"/>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Where a training place has been reserved but the tutor does not attend on the day and has not informed CPCAB of the cancellation in advance the centre will be charged a non-attendance fee.</w:t>
      </w:r>
    </w:p>
    <w:p w14:paraId="053DE9FD" w14:textId="75F4C685" w:rsidR="00DA44CA" w:rsidRDefault="00DA44CA" w:rsidP="00273072">
      <w:pPr>
        <w:keepNext/>
        <w:keepLines/>
        <w:spacing w:before="240" w:after="120" w:line="288" w:lineRule="auto"/>
        <w:rPr>
          <w:rStyle w:val="Hyperlink"/>
          <w:rFonts w:asciiTheme="minorHAnsi" w:hAnsiTheme="minorHAnsi" w:cstheme="minorBidi"/>
          <w:color w:val="3B3838" w:themeColor="background2" w:themeShade="40"/>
        </w:rPr>
      </w:pPr>
      <w:r w:rsidRPr="3B6CFE08">
        <w:rPr>
          <w:rFonts w:asciiTheme="minorHAnsi" w:hAnsiTheme="minorHAnsi" w:cstheme="minorBidi"/>
          <w:color w:val="3B3838" w:themeColor="background2" w:themeShade="40"/>
        </w:rPr>
        <w:t xml:space="preserve">For further details please contact CPCAB via </w:t>
      </w:r>
      <w:hyperlink r:id="rId33">
        <w:r w:rsidR="00064FAC">
          <w:rPr>
            <w:rStyle w:val="Hyperlink"/>
            <w:rFonts w:asciiTheme="minorHAnsi" w:hAnsiTheme="minorHAnsi" w:cstheme="minorBidi"/>
            <w:color w:val="3B3838" w:themeColor="background2" w:themeShade="40"/>
          </w:rPr>
          <w:t>verification</w:t>
        </w:r>
        <w:r w:rsidR="00D14C2B" w:rsidRPr="3B6CFE08">
          <w:rPr>
            <w:rStyle w:val="Hyperlink"/>
            <w:rFonts w:asciiTheme="minorHAnsi" w:hAnsiTheme="minorHAnsi" w:cstheme="minorBidi"/>
            <w:color w:val="3B3838" w:themeColor="background2" w:themeShade="40"/>
          </w:rPr>
          <w:t>@cpcab.co.uk</w:t>
        </w:r>
      </w:hyperlink>
    </w:p>
    <w:p w14:paraId="74094FD6" w14:textId="77777777" w:rsidR="000400FD" w:rsidRPr="001A7783" w:rsidRDefault="000400FD" w:rsidP="3B6CFE08">
      <w:pPr>
        <w:keepNext/>
        <w:keepLines/>
        <w:spacing w:before="240" w:after="120"/>
        <w:rPr>
          <w:rFonts w:asciiTheme="minorHAnsi" w:hAnsiTheme="minorHAnsi" w:cstheme="minorBidi"/>
          <w:color w:val="3B3838" w:themeColor="background2" w:themeShade="40"/>
        </w:rPr>
      </w:pPr>
    </w:p>
    <w:p w14:paraId="6F1F9026" w14:textId="1CA369F7" w:rsidR="00317072" w:rsidRPr="00D81DBD" w:rsidRDefault="00317072" w:rsidP="00AD1237">
      <w:pPr>
        <w:keepNext/>
        <w:keepLines/>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shd w:val="clear" w:color="auto" w:fill="E6E6E6"/>
        </w:rPr>
        <mc:AlternateContent>
          <mc:Choice Requires="wps">
            <w:drawing>
              <wp:inline distT="0" distB="0" distL="0" distR="0" wp14:anchorId="3E1FF50C" wp14:editId="42A65DCB">
                <wp:extent cx="6678930" cy="457200"/>
                <wp:effectExtent l="0" t="0" r="7620" b="0"/>
                <wp:docPr id="16" name="Text Box 16"/>
                <wp:cNvGraphicFramePr/>
                <a:graphic xmlns:a="http://schemas.openxmlformats.org/drawingml/2006/main">
                  <a:graphicData uri="http://schemas.microsoft.com/office/word/2010/wordprocessingShape">
                    <wps:wsp>
                      <wps:cNvSpPr txBox="1"/>
                      <wps:spPr>
                        <a:xfrm>
                          <a:off x="0" y="0"/>
                          <a:ext cx="6678930" cy="457200"/>
                        </a:xfrm>
                        <a:prstGeom prst="rect">
                          <a:avLst/>
                        </a:prstGeom>
                        <a:solidFill>
                          <a:srgbClr val="EA5850"/>
                        </a:solidFill>
                        <a:ln w="6350">
                          <a:noFill/>
                        </a:ln>
                      </wps:spPr>
                      <wps:txbx>
                        <w:txbxContent>
                          <w:p w14:paraId="029B5196" w14:textId="77777777" w:rsidR="009E78B4" w:rsidRPr="00783149" w:rsidRDefault="009E78B4" w:rsidP="00317072">
                            <w:pPr>
                              <w:jc w:val="center"/>
                              <w:rPr>
                                <w:rFonts w:ascii="Rooney Regular" w:hAnsi="Rooney Regular"/>
                                <w:sz w:val="2"/>
                                <w:szCs w:val="2"/>
                              </w:rPr>
                            </w:pPr>
                          </w:p>
                          <w:p w14:paraId="1B9592F4" w14:textId="7962B64E"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3" w:name="registration"/>
                            <w:bookmarkEnd w:id="3"/>
                            <w:r>
                              <w:rPr>
                                <w:rFonts w:asciiTheme="minorHAnsi" w:hAnsiTheme="minorHAnsi" w:cstheme="minorHAnsi"/>
                                <w:color w:val="FFFFFF" w:themeColor="background1"/>
                                <w:sz w:val="44"/>
                                <w:szCs w:val="44"/>
                              </w:rPr>
                              <w:t>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1FF50C" id="Text Box 16" o:spid="_x0000_s1033" type="#_x0000_t202" style="width:525.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" fillcolor="#ea5850" stroked="f" strokeweight=".5pt">
                <v:textbox>
                  <w:txbxContent>
                    <w:p w14:paraId="029B5196" w14:textId="77777777" w:rsidR="009E78B4" w:rsidRPr="00783149" w:rsidRDefault="009E78B4" w:rsidP="00317072">
                      <w:pPr>
                        <w:jc w:val="center"/>
                        <w:rPr>
                          <w:rFonts w:ascii="Rooney Regular" w:hAnsi="Rooney Regular"/>
                          <w:sz w:val="2"/>
                          <w:szCs w:val="2"/>
                        </w:rPr>
                      </w:pPr>
                    </w:p>
                    <w:p w14:paraId="1B9592F4" w14:textId="7962B64E"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7" w:name="registration"/>
                      <w:bookmarkEnd w:id="7"/>
                      <w:r>
                        <w:rPr>
                          <w:rFonts w:asciiTheme="minorHAnsi" w:hAnsiTheme="minorHAnsi" w:cstheme="minorHAnsi"/>
                          <w:color w:val="FFFFFF" w:themeColor="background1"/>
                          <w:sz w:val="44"/>
                          <w:szCs w:val="44"/>
                        </w:rPr>
                        <w:t>Candidate Registration</w:t>
                      </w:r>
                    </w:p>
                  </w:txbxContent>
                </v:textbox>
                <w10:anchorlock/>
              </v:shape>
            </w:pict>
          </mc:Fallback>
        </mc:AlternateContent>
      </w:r>
    </w:p>
    <w:p w14:paraId="32F747B2" w14:textId="645B153D" w:rsidR="00FE7F30" w:rsidRPr="00FE7F30" w:rsidRDefault="00FE7F30" w:rsidP="008B1CC0">
      <w:pPr>
        <w:keepNext/>
        <w:spacing w:before="24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six weeks of the course start date. Candidates who are not registered will not receive qualification certificates. Candidate registrations should be completed via the CPCAB portal and by the centre’s exams department. </w:t>
      </w:r>
      <w:r w:rsidR="00FF025C">
        <w:rPr>
          <w:rFonts w:asciiTheme="minorHAnsi" w:hAnsiTheme="minorHAnsi" w:cstheme="minorHAnsi"/>
          <w:color w:val="3B3838" w:themeColor="background2" w:themeShade="40"/>
        </w:rPr>
        <w:t xml:space="preserve">Please make sure you register </w:t>
      </w:r>
      <w:r w:rsidR="005F5AE9">
        <w:rPr>
          <w:rFonts w:asciiTheme="minorHAnsi" w:hAnsiTheme="minorHAnsi" w:cstheme="minorHAnsi"/>
          <w:color w:val="3B3838" w:themeColor="background2" w:themeShade="40"/>
        </w:rPr>
        <w:t>candidates on the correct level 3 qualification</w:t>
      </w:r>
      <w:r w:rsidR="000A6EC6">
        <w:rPr>
          <w:rFonts w:asciiTheme="minorHAnsi" w:hAnsiTheme="minorHAnsi" w:cstheme="minorHAnsi"/>
          <w:color w:val="3B3838" w:themeColor="background2" w:themeShade="40"/>
        </w:rPr>
        <w:t xml:space="preserve"> (CAST-L3 not CST-L3)</w:t>
      </w:r>
      <w:r w:rsidR="005F5AE9">
        <w:rPr>
          <w:rFonts w:asciiTheme="minorHAnsi" w:hAnsiTheme="minorHAnsi" w:cstheme="minorHAnsi"/>
          <w:color w:val="3B3838" w:themeColor="background2" w:themeShade="40"/>
        </w:rPr>
        <w:t xml:space="preserve">, as </w:t>
      </w:r>
      <w:r w:rsidR="000A6EC6">
        <w:rPr>
          <w:rFonts w:asciiTheme="minorHAnsi" w:hAnsiTheme="minorHAnsi" w:cstheme="minorHAnsi"/>
          <w:color w:val="3B3838" w:themeColor="background2" w:themeShade="40"/>
        </w:rPr>
        <w:t>candidate transfers are not possible mid-qualification.</w:t>
      </w:r>
    </w:p>
    <w:p w14:paraId="5386540D" w14:textId="77777777" w:rsidR="00FE7F30" w:rsidRPr="00FE7F30" w:rsidRDefault="00FE7F30" w:rsidP="008B1CC0">
      <w:pPr>
        <w:pStyle w:val="BodyText"/>
        <w:keepNext/>
        <w:spacing w:after="120"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756CDFD0" w:rsidR="00FE7F30" w:rsidRPr="00FE7F30" w:rsidRDefault="00FE7F30" w:rsidP="008B1CC0">
      <w:pPr>
        <w:numPr>
          <w:ilvl w:val="0"/>
          <w:numId w:val="23"/>
        </w:numPr>
        <w:spacing w:after="120"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4"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w:t>
        </w:r>
        <w:r w:rsidR="0087039A">
          <w:rPr>
            <w:rFonts w:asciiTheme="minorHAnsi" w:hAnsiTheme="minorHAnsi" w:cstheme="minorHAnsi"/>
            <w:color w:val="3B3838" w:themeColor="background2" w:themeShade="40"/>
            <w:u w:val="single"/>
          </w:rPr>
          <w:t>0</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254055A9" w:rsidR="00FE7F30" w:rsidRPr="00FE7F30" w:rsidRDefault="00FE7F30" w:rsidP="008B1CC0">
      <w:pPr>
        <w:spacing w:before="12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When registering candidates please be aware of the need to complete a </w:t>
      </w:r>
      <w:hyperlink r:id="rId35" w:history="1">
        <w:r w:rsidR="00377B7F">
          <w:rPr>
            <w:rFonts w:asciiTheme="minorHAnsi" w:hAnsiTheme="minorHAnsi" w:cstheme="minorHAnsi"/>
            <w:color w:val="3B3838" w:themeColor="background2" w:themeShade="40"/>
            <w:u w:val="single"/>
          </w:rPr>
          <w:t>Conflict of Interest Declaration (CR10)</w:t>
        </w:r>
      </w:hyperlink>
      <w:r w:rsidRPr="00FE7F30">
        <w:rPr>
          <w:rFonts w:asciiTheme="minorHAnsi" w:hAnsiTheme="minorHAnsi" w:cstheme="minorHAnsi"/>
          <w:i/>
          <w:iCs/>
          <w:color w:val="3B3838" w:themeColor="background2" w:themeShade="40"/>
        </w:rPr>
        <w:t xml:space="preserve"> </w:t>
      </w:r>
      <w:r w:rsidR="00377B7F" w:rsidRPr="00377B7F">
        <w:rPr>
          <w:rFonts w:asciiTheme="minorHAnsi" w:hAnsiTheme="minorHAnsi" w:cstheme="minorHAnsi"/>
          <w:color w:val="3B3838" w:themeColor="background2" w:themeShade="40"/>
        </w:rPr>
        <w:t xml:space="preserve">form </w:t>
      </w:r>
      <w:r w:rsidRPr="00377B7F">
        <w:rPr>
          <w:rFonts w:asciiTheme="minorHAnsi" w:hAnsiTheme="minorHAnsi" w:cstheme="minorHAnsi"/>
          <w:color w:val="3B3838" w:themeColor="background2" w:themeShade="40"/>
        </w:rPr>
        <w:t>t</w:t>
      </w:r>
      <w:r w:rsidRPr="00FE7F30">
        <w:rPr>
          <w:rFonts w:asciiTheme="minorHAnsi" w:hAnsiTheme="minorHAnsi" w:cstheme="minorHAnsi"/>
          <w:color w:val="3B3838" w:themeColor="background2" w:themeShade="40"/>
        </w:rPr>
        <w:t xml:space="preserve">o inform CPCAB of any dual relationships/conflicts of interest likely to compromise the </w:t>
      </w:r>
      <w:r w:rsidRPr="00FE7F30">
        <w:rPr>
          <w:rFonts w:asciiTheme="minorHAnsi" w:hAnsiTheme="minorHAnsi" w:cstheme="minorHAnsi"/>
          <w:color w:val="3B3838" w:themeColor="background2" w:themeShade="40"/>
        </w:rPr>
        <w:lastRenderedPageBreak/>
        <w:t>integrity of the assessment process e.g. if a tutor has any other personal/professional relationship with a prospective candidate</w:t>
      </w:r>
      <w:r w:rsidR="0078158D">
        <w:rPr>
          <w:rStyle w:val="FootnoteReference"/>
          <w:rFonts w:asciiTheme="minorHAnsi" w:hAnsiTheme="minorHAnsi" w:cstheme="minorHAnsi"/>
          <w:color w:val="3B3838" w:themeColor="background2" w:themeShade="40"/>
        </w:rPr>
        <w:footnoteReference w:id="2"/>
      </w:r>
      <w:r w:rsidRPr="00FE7F30">
        <w:rPr>
          <w:rFonts w:asciiTheme="minorHAnsi" w:hAnsiTheme="minorHAnsi" w:cstheme="minorHAnsi"/>
          <w:color w:val="3B3838" w:themeColor="background2" w:themeShade="40"/>
        </w:rPr>
        <w:t>. If in doubt, please contact CPCAB for further advice or information.</w:t>
      </w:r>
    </w:p>
    <w:p w14:paraId="45C45A8F" w14:textId="206EA40D" w:rsidR="00FE7F30" w:rsidRPr="001A7783" w:rsidRDefault="00FE7F30" w:rsidP="008B1CC0">
      <w:pPr>
        <w:pStyle w:val="StyleHeading1MainHeadingCustomColorRGB34150139"/>
        <w:pBdr>
          <w:bottom w:val="none" w:sz="0" w:space="0" w:color="auto"/>
        </w:pBdr>
        <w:spacing w:before="120" w:after="160" w:line="288" w:lineRule="auto"/>
        <w:rPr>
          <w:rFonts w:asciiTheme="minorHAnsi" w:hAnsiTheme="minorHAnsi" w:cstheme="minorHAnsi"/>
          <w:color w:val="3B3838" w:themeColor="background2" w:themeShade="40"/>
          <w:sz w:val="24"/>
          <w:szCs w:val="24"/>
        </w:rPr>
      </w:pPr>
      <w:r w:rsidRPr="001A7783">
        <w:rPr>
          <w:rFonts w:asciiTheme="minorHAnsi" w:hAnsiTheme="minorHAnsi" w:cstheme="minorHAnsi"/>
          <w:color w:val="3B3838" w:themeColor="background2" w:themeShade="40"/>
          <w:sz w:val="24"/>
          <w:szCs w:val="24"/>
        </w:rPr>
        <w:t>Minimum registration numbers</w:t>
      </w:r>
    </w:p>
    <w:p w14:paraId="18D30841" w14:textId="0E1953DF" w:rsidR="00FE7F30" w:rsidRPr="001A7783" w:rsidRDefault="00FE7F30" w:rsidP="008B1CC0">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004803ED" w:rsidRPr="001A7783">
        <w:rPr>
          <w:rFonts w:asciiTheme="minorHAnsi" w:hAnsiTheme="minorHAnsi" w:cstheme="minorHAnsi"/>
          <w:b/>
          <w:bCs/>
          <w:color w:val="3B3838" w:themeColor="background2" w:themeShade="40"/>
        </w:rPr>
        <w:t>6</w:t>
      </w:r>
      <w:r w:rsidR="00264B9D"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72F05318" w14:textId="77777777" w:rsidR="00FE7F30" w:rsidRPr="001A7783" w:rsidRDefault="00FE7F30" w:rsidP="008B1CC0">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08B0A361" w14:textId="7CB339CC" w:rsidR="00FE7F30" w:rsidRPr="001A7783" w:rsidRDefault="00FE7F30" w:rsidP="008B1CC0">
      <w:pPr>
        <w:pStyle w:val="BodyText"/>
        <w:keepLines/>
        <w:numPr>
          <w:ilvl w:val="0"/>
          <w:numId w:val="22"/>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 xml:space="preserve">Levels 2 and 3: a total of </w:t>
      </w:r>
      <w:r w:rsidR="002A635E" w:rsidRPr="001A7783">
        <w:rPr>
          <w:rFonts w:asciiTheme="minorHAnsi" w:hAnsiTheme="minorHAnsi" w:cstheme="minorHAnsi"/>
          <w:color w:val="3B3838" w:themeColor="background2" w:themeShade="40"/>
          <w:sz w:val="24"/>
        </w:rPr>
        <w:t>12</w:t>
      </w:r>
      <w:r w:rsidR="0030114E" w:rsidRPr="001A7783">
        <w:rPr>
          <w:rFonts w:asciiTheme="minorHAnsi" w:hAnsiTheme="minorHAnsi" w:cstheme="minorHAnsi"/>
          <w:color w:val="3B3838" w:themeColor="background2" w:themeShade="40"/>
          <w:sz w:val="24"/>
        </w:rPr>
        <w:t xml:space="preserve"> </w:t>
      </w:r>
      <w:r w:rsidRPr="001A7783">
        <w:rPr>
          <w:rFonts w:asciiTheme="minorHAnsi" w:hAnsiTheme="minorHAnsi" w:cstheme="minorHAnsi"/>
          <w:color w:val="3B3838" w:themeColor="background2" w:themeShade="40"/>
          <w:sz w:val="24"/>
        </w:rPr>
        <w:t>candidates per year</w:t>
      </w:r>
    </w:p>
    <w:p w14:paraId="7B7863D3" w14:textId="1B032128" w:rsidR="00FE7F30" w:rsidRPr="001A7783" w:rsidRDefault="00FE7F30" w:rsidP="008B1CC0">
      <w:pPr>
        <w:pStyle w:val="ListParagraph"/>
        <w:numPr>
          <w:ilvl w:val="0"/>
          <w:numId w:val="16"/>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 xml:space="preserve">Levels 4 to 6: a total of </w:t>
      </w:r>
      <w:r w:rsidR="002A635E" w:rsidRPr="001A7783">
        <w:rPr>
          <w:rFonts w:asciiTheme="minorHAnsi" w:hAnsiTheme="minorHAnsi" w:cstheme="minorHAnsi"/>
          <w:color w:val="3B3838" w:themeColor="background2" w:themeShade="40"/>
        </w:rPr>
        <w:t>9</w:t>
      </w:r>
      <w:r w:rsidR="0030114E" w:rsidRPr="001A7783">
        <w:rPr>
          <w:rFonts w:asciiTheme="minorHAnsi" w:hAnsiTheme="minorHAnsi" w:cstheme="minorHAnsi"/>
          <w:color w:val="3B3838" w:themeColor="background2" w:themeShade="40"/>
        </w:rPr>
        <w:t xml:space="preserve"> </w:t>
      </w:r>
      <w:r w:rsidRPr="001A7783">
        <w:rPr>
          <w:rFonts w:asciiTheme="minorHAnsi" w:hAnsiTheme="minorHAnsi" w:cstheme="minorHAnsi"/>
          <w:color w:val="3B3838" w:themeColor="background2" w:themeShade="40"/>
        </w:rPr>
        <w:t>candidates per year. (</w:t>
      </w:r>
      <w:r w:rsidRPr="001A7783">
        <w:rPr>
          <w:rFonts w:asciiTheme="minorHAnsi" w:hAnsiTheme="minorHAnsi" w:cstheme="minorHAnsi"/>
          <w:i/>
          <w:iCs/>
          <w:color w:val="3B3838" w:themeColor="background2" w:themeShade="40"/>
          <w:spacing w:val="-2"/>
        </w:rPr>
        <w:t xml:space="preserve">CPCAB strongly recommends a minimum of </w:t>
      </w:r>
      <w:r w:rsidR="002A635E" w:rsidRPr="001A7783">
        <w:rPr>
          <w:rFonts w:asciiTheme="minorHAnsi" w:hAnsiTheme="minorHAnsi" w:cstheme="minorHAnsi"/>
          <w:i/>
          <w:iCs/>
          <w:color w:val="3B3838" w:themeColor="background2" w:themeShade="40"/>
          <w:spacing w:val="-2"/>
        </w:rPr>
        <w:t>9</w:t>
      </w:r>
      <w:r w:rsidR="0030114E" w:rsidRPr="001A7783">
        <w:rPr>
          <w:rFonts w:asciiTheme="minorHAnsi" w:hAnsiTheme="minorHAnsi" w:cstheme="minorHAnsi"/>
          <w:i/>
          <w:iCs/>
          <w:color w:val="3B3838" w:themeColor="background2" w:themeShade="40"/>
          <w:spacing w:val="-2"/>
        </w:rPr>
        <w:t xml:space="preserve"> </w:t>
      </w:r>
      <w:r w:rsidRPr="001A7783">
        <w:rPr>
          <w:rFonts w:asciiTheme="minorHAnsi" w:hAnsiTheme="minorHAnsi" w:cstheme="minorHAnsi"/>
          <w:i/>
          <w:iCs/>
          <w:color w:val="3B3838" w:themeColor="background2" w:themeShade="40"/>
          <w:spacing w:val="-2"/>
        </w:rPr>
        <w:t xml:space="preserve">candidates </w:t>
      </w:r>
      <w:r w:rsidR="0017116B">
        <w:rPr>
          <w:rFonts w:asciiTheme="minorHAnsi" w:hAnsiTheme="minorHAnsi" w:cstheme="minorHAnsi"/>
          <w:i/>
          <w:iCs/>
          <w:color w:val="3B3838" w:themeColor="background2" w:themeShade="40"/>
          <w:spacing w:val="-2"/>
        </w:rPr>
        <w:t xml:space="preserve">per group </w:t>
      </w:r>
      <w:r w:rsidRPr="001A7783">
        <w:rPr>
          <w:rFonts w:asciiTheme="minorHAnsi" w:hAnsiTheme="minorHAnsi" w:cstheme="minorHAnsi"/>
          <w:i/>
          <w:iCs/>
          <w:color w:val="3B3838" w:themeColor="background2" w:themeShade="40"/>
          <w:spacing w:val="-2"/>
        </w:rPr>
        <w:t xml:space="preserve">when registering Year </w:t>
      </w:r>
      <w:r w:rsidR="00264B9D" w:rsidRPr="001A7783">
        <w:rPr>
          <w:rFonts w:asciiTheme="minorHAnsi" w:hAnsiTheme="minorHAnsi" w:cstheme="minorHAnsi"/>
          <w:i/>
          <w:iCs/>
          <w:color w:val="3B3838" w:themeColor="background2" w:themeShade="40"/>
          <w:spacing w:val="-2"/>
        </w:rPr>
        <w:t>1</w:t>
      </w:r>
      <w:r w:rsidRPr="001A7783">
        <w:rPr>
          <w:rFonts w:asciiTheme="minorHAnsi" w:hAnsiTheme="minorHAnsi" w:cstheme="minorHAnsi"/>
          <w:i/>
          <w:iCs/>
          <w:color w:val="3B3838" w:themeColor="background2" w:themeShade="40"/>
          <w:spacing w:val="-2"/>
        </w:rPr>
        <w:t xml:space="preserve"> of TC-L4).</w:t>
      </w:r>
    </w:p>
    <w:p w14:paraId="1D1F8820" w14:textId="27140B4E" w:rsidR="007D0104" w:rsidRPr="001A7783" w:rsidRDefault="007D0104" w:rsidP="008B1CC0">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w:t>
      </w:r>
      <w:r w:rsidR="00222208" w:rsidRPr="001A7783">
        <w:rPr>
          <w:rFonts w:asciiTheme="minorHAnsi" w:hAnsiTheme="minorHAnsi" w:cstheme="minorHAnsi"/>
          <w:color w:val="3B3838" w:themeColor="background2" w:themeShade="40"/>
        </w:rPr>
        <w:t>6</w:t>
      </w:r>
      <w:r w:rsidR="00264B9D" w:rsidRPr="001A7783">
        <w:rPr>
          <w:rFonts w:asciiTheme="minorHAnsi" w:hAnsiTheme="minorHAnsi" w:cstheme="minorHAnsi"/>
          <w:color w:val="3B3838" w:themeColor="background2" w:themeShade="40"/>
        </w:rPr>
        <w:t xml:space="preserve"> </w:t>
      </w:r>
      <w:r w:rsidR="00C66D16">
        <w:rPr>
          <w:rFonts w:asciiTheme="minorHAnsi" w:hAnsiTheme="minorHAnsi" w:cstheme="minorHAnsi"/>
          <w:color w:val="3B3838" w:themeColor="background2" w:themeShade="40"/>
        </w:rPr>
        <w:t>candidates</w:t>
      </w:r>
      <w:r w:rsidRPr="001A7783">
        <w:rPr>
          <w:rFonts w:asciiTheme="minorHAnsi" w:hAnsiTheme="minorHAnsi" w:cstheme="minorHAnsi"/>
          <w:color w:val="3B3838" w:themeColor="background2" w:themeShade="40"/>
        </w:rPr>
        <w:t xml:space="preserve">. </w:t>
      </w:r>
    </w:p>
    <w:p w14:paraId="645BFDDE" w14:textId="06C1782D" w:rsidR="000C2E88" w:rsidRPr="001A7783" w:rsidRDefault="000C2E88" w:rsidP="008B1CC0">
      <w:pPr>
        <w:spacing w:line="288" w:lineRule="auto"/>
        <w:rPr>
          <w:rFonts w:asciiTheme="minorHAnsi" w:hAnsiTheme="minorHAnsi" w:cstheme="minorBidi"/>
          <w:color w:val="3B3838" w:themeColor="background2" w:themeShade="40"/>
        </w:rPr>
      </w:pPr>
      <w:r w:rsidRPr="3B6CFE08">
        <w:rPr>
          <w:rFonts w:asciiTheme="minorHAnsi" w:hAnsiTheme="minorHAnsi" w:cstheme="minorBidi"/>
          <w:color w:val="3B3838" w:themeColor="background2" w:themeShade="40"/>
        </w:rPr>
        <w:t>If registrations are below this number</w:t>
      </w:r>
      <w:r w:rsidR="00235152">
        <w:rPr>
          <w:rFonts w:asciiTheme="minorHAnsi" w:hAnsiTheme="minorHAnsi" w:cstheme="minorBidi"/>
          <w:color w:val="3B3838" w:themeColor="background2" w:themeShade="40"/>
        </w:rPr>
        <w:t xml:space="preserve"> when you register your group you will be prompted by the CPCAB portal to </w:t>
      </w:r>
      <w:r w:rsidRPr="3B6CFE08">
        <w:rPr>
          <w:rFonts w:asciiTheme="minorHAnsi" w:hAnsiTheme="minorHAnsi" w:cstheme="minorBidi"/>
          <w:color w:val="3B3838" w:themeColor="background2" w:themeShade="40"/>
        </w:rPr>
        <w:t xml:space="preserve">provide details on how this group size will be managed to enable all core assessment activities to take place, and all relational and inter-personal aspects of the course to be fully experienced by all candidates involved. You should also note a contingency plan for what would occur if group numbers </w:t>
      </w:r>
      <w:r w:rsidR="00564457" w:rsidRPr="3B6CFE08" w:rsidDel="00657852">
        <w:rPr>
          <w:rFonts w:asciiTheme="minorHAnsi" w:hAnsiTheme="minorHAnsi" w:cstheme="minorBidi"/>
          <w:color w:val="3B3838" w:themeColor="background2" w:themeShade="40"/>
        </w:rPr>
        <w:t>reduced</w:t>
      </w:r>
      <w:r w:rsidRPr="3B6CFE08">
        <w:rPr>
          <w:rFonts w:asciiTheme="minorHAnsi" w:hAnsiTheme="minorHAnsi" w:cstheme="minorBidi"/>
          <w:color w:val="3B3838" w:themeColor="background2" w:themeShade="40"/>
        </w:rPr>
        <w:t xml:space="preserve"> further</w:t>
      </w:r>
      <w:r w:rsidR="00EC7748" w:rsidRPr="3B6CFE08">
        <w:rPr>
          <w:rFonts w:asciiTheme="minorHAnsi" w:hAnsiTheme="minorHAnsi" w:cstheme="minorBidi"/>
          <w:color w:val="3B3838" w:themeColor="background2" w:themeShade="40"/>
        </w:rPr>
        <w:t>.</w:t>
      </w:r>
      <w:r w:rsidR="00EC7748" w:rsidRPr="3B6CFE08">
        <w:rPr>
          <w:rStyle w:val="FootnoteReference"/>
          <w:rFonts w:asciiTheme="minorHAnsi" w:hAnsiTheme="minorHAnsi" w:cstheme="minorBidi"/>
          <w:color w:val="3B3838" w:themeColor="background2" w:themeShade="40"/>
        </w:rPr>
        <w:footnoteReference w:id="3"/>
      </w:r>
      <w:r w:rsidR="00B66455" w:rsidRPr="3B6CFE08">
        <w:rPr>
          <w:rFonts w:asciiTheme="minorHAnsi" w:hAnsiTheme="minorHAnsi" w:cstheme="minorBidi"/>
          <w:color w:val="3B3838" w:themeColor="background2" w:themeShade="40"/>
        </w:rPr>
        <w:t xml:space="preserve"> </w:t>
      </w:r>
    </w:p>
    <w:p w14:paraId="549AA092" w14:textId="6CBBA160" w:rsidR="00FE7F30" w:rsidRPr="00357A73" w:rsidRDefault="00FE7F30" w:rsidP="008B1CC0">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357A73">
        <w:rPr>
          <w:rFonts w:asciiTheme="minorHAnsi" w:hAnsiTheme="minorHAnsi" w:cstheme="minorHAnsi"/>
          <w:b/>
          <w:bCs w:val="0"/>
          <w:color w:val="3B3838" w:themeColor="background2" w:themeShade="40"/>
          <w:spacing w:val="-10"/>
          <w:kern w:val="32"/>
          <w:sz w:val="24"/>
          <w:lang w:eastAsia="en-GB"/>
        </w:rPr>
        <w:t>Candidate registration fees</w:t>
      </w:r>
    </w:p>
    <w:p w14:paraId="4B0ED1E3" w14:textId="0E82701B" w:rsidR="00FE7F30" w:rsidRPr="00FE7F30" w:rsidRDefault="00FE7F30" w:rsidP="008B1CC0">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the </w:t>
      </w:r>
      <w:hyperlink r:id="rId36" w:history="1">
        <w:r w:rsidRPr="00775658">
          <w:rPr>
            <w:rStyle w:val="Hyperlink"/>
            <w:rFonts w:asciiTheme="minorHAnsi" w:hAnsiTheme="minorHAnsi" w:cstheme="minorHAnsi"/>
            <w:color w:val="3B3838" w:themeColor="background2" w:themeShade="40"/>
          </w:rPr>
          <w:t xml:space="preserve">CPCAB </w:t>
        </w:r>
        <w:r w:rsidR="00295887">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documents for candidate registration fees and any additional fees the centre may incur. </w:t>
      </w:r>
    </w:p>
    <w:p w14:paraId="1296CAEF" w14:textId="752ACADF" w:rsidR="00FE7F30" w:rsidRPr="00357A73" w:rsidRDefault="00FE7F30" w:rsidP="008B1CC0">
      <w:pPr>
        <w:pStyle w:val="StyleHeading1MainHeadingCustomColorRGB34150139"/>
        <w:pBdr>
          <w:bottom w:val="none" w:sz="0" w:space="0" w:color="auto"/>
        </w:pBdr>
        <w:spacing w:after="160" w:line="288" w:lineRule="auto"/>
        <w:rPr>
          <w:rFonts w:asciiTheme="minorHAnsi" w:hAnsiTheme="minorHAnsi" w:cstheme="minorHAnsi"/>
          <w:color w:val="3B3838" w:themeColor="background2" w:themeShade="40"/>
          <w:sz w:val="24"/>
          <w:szCs w:val="24"/>
        </w:rPr>
      </w:pPr>
      <w:r w:rsidRPr="00357A73">
        <w:rPr>
          <w:rFonts w:asciiTheme="minorHAnsi" w:hAnsiTheme="minorHAnsi" w:cstheme="minorHAnsi"/>
          <w:color w:val="3B3838" w:themeColor="background2" w:themeShade="40"/>
          <w:sz w:val="24"/>
          <w:szCs w:val="24"/>
        </w:rPr>
        <w:t>CPCAB minimum and maximum group size requirements</w:t>
      </w:r>
    </w:p>
    <w:p w14:paraId="3DF3E1A8" w14:textId="77777777" w:rsidR="00FE7F30" w:rsidRPr="00357A73" w:rsidRDefault="00FE7F30" w:rsidP="008B1CC0">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5024B1A9" w14:textId="77777777" w:rsidR="00FE7F30" w:rsidRPr="00FE7F30" w:rsidRDefault="00FE7F30" w:rsidP="008B1CC0">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b/>
          <w:bCs/>
          <w:color w:val="3B3838" w:themeColor="background2" w:themeShade="40"/>
        </w:rPr>
        <w:t xml:space="preserve"> </w:t>
      </w:r>
      <w:r w:rsidRPr="00FE7F30">
        <w:rPr>
          <w:rFonts w:asciiTheme="minorHAnsi" w:hAnsiTheme="minorHAnsi" w:cstheme="minorHAnsi"/>
          <w:color w:val="3B3838" w:themeColor="background2" w:themeShade="40"/>
        </w:rPr>
        <w:t>Levels 2 and 3:</w:t>
      </w:r>
    </w:p>
    <w:p w14:paraId="2AC0931D" w14:textId="7259C7B7" w:rsidR="00FE7F30" w:rsidRPr="00FE7F30" w:rsidRDefault="00FE7F30" w:rsidP="008B1CC0">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minimum of </w:t>
      </w:r>
      <w:r w:rsidR="0030114E">
        <w:rPr>
          <w:rFonts w:asciiTheme="minorHAnsi" w:hAnsiTheme="minorHAnsi" w:cstheme="minorHAnsi"/>
          <w:color w:val="3B3838" w:themeColor="background2" w:themeShade="40"/>
        </w:rPr>
        <w:t>one</w:t>
      </w:r>
      <w:r w:rsidR="00FF38C9" w:rsidRPr="00FE7F30">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tutor involved in internal assessment</w:t>
      </w:r>
    </w:p>
    <w:p w14:paraId="38D87689" w14:textId="794FAE2B" w:rsidR="00FE7F30" w:rsidRPr="00FE7F30" w:rsidRDefault="00FE7F30" w:rsidP="008B1CC0">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18 candidates with </w:t>
      </w:r>
      <w:r w:rsidR="0030114E">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w:t>
      </w:r>
    </w:p>
    <w:p w14:paraId="634825AE" w14:textId="00D98DC1" w:rsidR="00FE7F30" w:rsidRPr="00FE7F30" w:rsidRDefault="00FE7F30" w:rsidP="008B1CC0">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24 candidates with </w:t>
      </w:r>
      <w:r w:rsidR="0030114E">
        <w:rPr>
          <w:rFonts w:asciiTheme="minorHAnsi" w:hAnsiTheme="minorHAnsi" w:cstheme="minorHAnsi"/>
          <w:color w:val="3B3838" w:themeColor="background2" w:themeShade="40"/>
        </w:rPr>
        <w:t>two</w:t>
      </w:r>
      <w:r w:rsidRPr="00FE7F30">
        <w:rPr>
          <w:rFonts w:asciiTheme="minorHAnsi" w:hAnsiTheme="minorHAnsi" w:cstheme="minorHAnsi"/>
          <w:color w:val="3B3838" w:themeColor="background2" w:themeShade="40"/>
        </w:rPr>
        <w:t xml:space="preserve"> tutors</w:t>
      </w:r>
    </w:p>
    <w:p w14:paraId="61DA8217" w14:textId="77777777" w:rsidR="00FE7F30" w:rsidRPr="00FE7F30" w:rsidRDefault="00FE7F30" w:rsidP="008B1CC0">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4 to 6:</w:t>
      </w:r>
    </w:p>
    <w:p w14:paraId="16BD8C31" w14:textId="7794AAA4" w:rsidR="00FE7F30" w:rsidRPr="00FE7F30" w:rsidRDefault="00FE7F30" w:rsidP="008B1CC0">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minimum of two tutors must be involved in internal assessment for higher level qualifications except LC-L</w:t>
      </w:r>
      <w:r w:rsidR="00E82783" w:rsidRPr="00FE7F30">
        <w:rPr>
          <w:rFonts w:asciiTheme="minorHAnsi" w:hAnsiTheme="minorHAnsi" w:cstheme="minorHAnsi"/>
          <w:color w:val="3B3838" w:themeColor="background2" w:themeShade="40"/>
        </w:rPr>
        <w:t>4</w:t>
      </w:r>
      <w:r w:rsidR="00E82783">
        <w:rPr>
          <w:rFonts w:asciiTheme="minorHAnsi" w:hAnsiTheme="minorHAnsi" w:cstheme="minorHAnsi"/>
          <w:color w:val="3B3838" w:themeColor="background2" w:themeShade="40"/>
        </w:rPr>
        <w:t>,</w:t>
      </w:r>
      <w:r w:rsidR="00E82783" w:rsidRPr="00FE7F30">
        <w:rPr>
          <w:rFonts w:asciiTheme="minorHAnsi" w:hAnsiTheme="minorHAnsi" w:cstheme="minorHAnsi"/>
          <w:color w:val="3B3838" w:themeColor="background2" w:themeShade="40"/>
        </w:rPr>
        <w:t xml:space="preserve"> CBT</w:t>
      </w:r>
      <w:r w:rsidRPr="00FE7F30">
        <w:rPr>
          <w:rFonts w:asciiTheme="minorHAnsi" w:hAnsiTheme="minorHAnsi" w:cstheme="minorHAnsi"/>
          <w:color w:val="3B3838" w:themeColor="background2" w:themeShade="40"/>
        </w:rPr>
        <w:t>-L5</w:t>
      </w:r>
      <w:r w:rsidR="004F2B47">
        <w:rPr>
          <w:rFonts w:asciiTheme="minorHAnsi" w:hAnsiTheme="minorHAnsi" w:cstheme="minorHAnsi"/>
          <w:color w:val="3B3838" w:themeColor="background2" w:themeShade="40"/>
        </w:rPr>
        <w:t xml:space="preserve"> and OPCP-L5</w:t>
      </w:r>
      <w:r w:rsidRPr="00FE7F30">
        <w:rPr>
          <w:rFonts w:asciiTheme="minorHAnsi" w:hAnsiTheme="minorHAnsi" w:cstheme="minorHAnsi"/>
          <w:color w:val="3B3838" w:themeColor="background2" w:themeShade="40"/>
        </w:rPr>
        <w:t xml:space="preserve"> which only require one</w:t>
      </w:r>
      <w:r w:rsidR="004F2B47">
        <w:rPr>
          <w:rFonts w:asciiTheme="minorHAnsi" w:hAnsiTheme="minorHAnsi" w:cstheme="minorHAnsi"/>
          <w:color w:val="3B3838" w:themeColor="background2" w:themeShade="40"/>
        </w:rPr>
        <w:t xml:space="preserve">. </w:t>
      </w:r>
      <w:r w:rsidR="00450BA4">
        <w:rPr>
          <w:rFonts w:asciiTheme="minorHAnsi" w:hAnsiTheme="minorHAnsi" w:cstheme="minorHAnsi"/>
          <w:color w:val="3B3838" w:themeColor="background2" w:themeShade="40"/>
        </w:rPr>
        <w:t xml:space="preserve"> </w:t>
      </w:r>
    </w:p>
    <w:p w14:paraId="00B7F37E" w14:textId="46AC3DDB" w:rsidR="00FE7F30" w:rsidRDefault="00FE7F30" w:rsidP="008B1CC0">
      <w:pPr>
        <w:pStyle w:val="ListParagraph"/>
        <w:numPr>
          <w:ilvl w:val="0"/>
          <w:numId w:val="16"/>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maximum of 16 candidates</w:t>
      </w:r>
    </w:p>
    <w:p w14:paraId="3523536D" w14:textId="77777777" w:rsidR="008B1CC0" w:rsidRPr="00FE7F30" w:rsidRDefault="008B1CC0" w:rsidP="008B1CC0">
      <w:pPr>
        <w:pStyle w:val="ListParagraph"/>
        <w:spacing w:line="288" w:lineRule="auto"/>
        <w:rPr>
          <w:rFonts w:asciiTheme="minorHAnsi" w:hAnsiTheme="minorHAnsi" w:cstheme="minorHAnsi"/>
          <w:color w:val="3B3838" w:themeColor="background2" w:themeShade="40"/>
        </w:rPr>
      </w:pPr>
    </w:p>
    <w:p w14:paraId="3DBC2ED9" w14:textId="51A47925" w:rsidR="00F30396" w:rsidRPr="00D81DBD" w:rsidRDefault="001537AD" w:rsidP="00AD1237">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inline distT="0" distB="0" distL="0" distR="0" wp14:anchorId="35A20FC9" wp14:editId="7291E8F1">
                <wp:extent cx="6492875" cy="457200"/>
                <wp:effectExtent l="0" t="0" r="3175" b="0"/>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9E78B4" w:rsidRPr="00783149" w:rsidRDefault="009E78B4" w:rsidP="00F30396">
                            <w:pPr>
                              <w:jc w:val="center"/>
                              <w:rPr>
                                <w:rFonts w:ascii="Rooney Regular" w:hAnsi="Rooney Regular"/>
                                <w:sz w:val="2"/>
                                <w:szCs w:val="2"/>
                              </w:rPr>
                            </w:pPr>
                          </w:p>
                          <w:p w14:paraId="4D9C627F" w14:textId="7295EE91"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4" w:name="Internal_assessment"/>
                            <w:bookmarkEnd w:id="4"/>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20FC9" id="Text Box 17" o:spid="_x0000_s1034" type="#_x0000_t202" style="width:511.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" fillcolor="#ea5850" stroked="f" strokeweight=".5pt">
                <v:textbox>
                  <w:txbxContent>
                    <w:p w14:paraId="426F9463" w14:textId="77777777" w:rsidR="009E78B4" w:rsidRPr="00783149" w:rsidRDefault="009E78B4" w:rsidP="00F30396">
                      <w:pPr>
                        <w:jc w:val="center"/>
                        <w:rPr>
                          <w:rFonts w:ascii="Rooney Regular" w:hAnsi="Rooney Regular"/>
                          <w:sz w:val="2"/>
                          <w:szCs w:val="2"/>
                        </w:rPr>
                      </w:pPr>
                    </w:p>
                    <w:p w14:paraId="4D9C627F" w14:textId="7295EE91" w:rsidR="009E78B4" w:rsidRPr="00235D23" w:rsidRDefault="009E78B4" w:rsidP="00FF0EF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9" w:name="Internal_assessment"/>
                      <w:bookmarkEnd w:id="9"/>
                      <w:r>
                        <w:rPr>
                          <w:rStyle w:val="TableTitle"/>
                          <w:rFonts w:asciiTheme="minorHAnsi" w:hAnsiTheme="minorHAnsi" w:cstheme="minorHAnsi"/>
                          <w:bCs/>
                          <w:color w:val="FFFFFF" w:themeColor="background1"/>
                          <w:sz w:val="44"/>
                          <w:szCs w:val="44"/>
                        </w:rPr>
                        <w:t xml:space="preserve"> Internal Assessment</w:t>
                      </w:r>
                    </w:p>
                  </w:txbxContent>
                </v:textbox>
                <w10:anchorlock/>
              </v:shape>
            </w:pict>
          </mc:Fallback>
        </mc:AlternateContent>
      </w:r>
    </w:p>
    <w:p w14:paraId="7FADDA26" w14:textId="3681734B" w:rsidR="00534361" w:rsidRPr="00534361" w:rsidRDefault="00534361" w:rsidP="008B1CC0">
      <w:pPr>
        <w:keepNext/>
        <w:spacing w:before="240" w:after="120" w:line="288" w:lineRule="auto"/>
        <w:rPr>
          <w:rFonts w:asciiTheme="minorHAnsi" w:hAnsiTheme="minorHAnsi" w:cs="Arial"/>
          <w:color w:val="3B3838" w:themeColor="background2" w:themeShade="40"/>
        </w:rPr>
      </w:pPr>
      <w:r w:rsidRPr="00534361">
        <w:rPr>
          <w:rFonts w:asciiTheme="minorHAnsi" w:hAnsiTheme="minorHAnsi" w:cs="Arial"/>
          <w:color w:val="3B3838" w:themeColor="background2" w:themeShade="40"/>
        </w:rPr>
        <w:t xml:space="preserve">As the tutor you are responsible for carrying out internal assessment which is then internally moderated and verified at the centre and externally verified by CPCAB. </w:t>
      </w:r>
    </w:p>
    <w:p w14:paraId="74B089C0" w14:textId="70AD193D" w:rsidR="00534361" w:rsidRPr="00534361" w:rsidRDefault="00534361" w:rsidP="008B1CC0">
      <w:pPr>
        <w:keepNext/>
        <w:spacing w:before="240" w:after="120" w:line="288" w:lineRule="auto"/>
        <w:rPr>
          <w:rFonts w:asciiTheme="minorHAnsi" w:hAnsiTheme="minorHAnsi"/>
          <w:color w:val="3B3838" w:themeColor="background2" w:themeShade="40"/>
        </w:rPr>
      </w:pPr>
      <w:r w:rsidRPr="00534361">
        <w:rPr>
          <w:rFonts w:asciiTheme="minorHAnsi" w:hAnsiTheme="minorHAnsi"/>
          <w:color w:val="3B3838" w:themeColor="background2" w:themeShade="40"/>
        </w:rPr>
        <w:t xml:space="preserve">Candidates collect evidence of their learning in a portfolio and complete the </w:t>
      </w:r>
      <w:r w:rsidR="006F7A0A" w:rsidRPr="00B6631B">
        <w:rPr>
          <w:rFonts w:asciiTheme="minorHAnsi" w:hAnsiTheme="minorHAnsi" w:cstheme="minorHAnsi"/>
          <w:color w:val="3B3838" w:themeColor="background2" w:themeShade="40"/>
        </w:rPr>
        <w:t>Candidate Learning Record</w:t>
      </w:r>
      <w:r w:rsidRPr="00B6631B">
        <w:rPr>
          <w:rFonts w:asciiTheme="minorHAnsi" w:hAnsiTheme="minorHAnsi"/>
          <w:color w:val="3B3838" w:themeColor="background2" w:themeShade="40"/>
        </w:rPr>
        <w:t xml:space="preserve"> </w:t>
      </w:r>
      <w:r w:rsidRPr="00534361">
        <w:rPr>
          <w:rFonts w:asciiTheme="minorHAnsi" w:hAnsiTheme="minorHAnsi"/>
          <w:color w:val="3B3838" w:themeColor="background2" w:themeShade="40"/>
        </w:rPr>
        <w:t>(CLR)</w:t>
      </w:r>
      <w:r w:rsidR="002E1DD7">
        <w:rPr>
          <w:rFonts w:asciiTheme="minorHAnsi" w:hAnsiTheme="minorHAnsi"/>
          <w:color w:val="3B3838" w:themeColor="background2" w:themeShade="40"/>
        </w:rPr>
        <w:t xml:space="preserve"> found in the </w:t>
      </w:r>
      <w:hyperlink r:id="rId37" w:history="1">
        <w:r w:rsidR="006F7A0A" w:rsidRPr="00600CDF">
          <w:rPr>
            <w:rStyle w:val="Hyperlink"/>
            <w:rFonts w:asciiTheme="minorHAnsi" w:hAnsiTheme="minorHAnsi"/>
            <w:color w:val="3B3838" w:themeColor="background2" w:themeShade="40"/>
          </w:rPr>
          <w:t>Candidate Guide</w:t>
        </w:r>
      </w:hyperlink>
      <w:r w:rsidR="001377F5">
        <w:rPr>
          <w:rFonts w:asciiTheme="minorHAnsi" w:hAnsiTheme="minorHAnsi"/>
          <w:color w:val="3B3838" w:themeColor="background2" w:themeShade="40"/>
        </w:rPr>
        <w:t>,</w:t>
      </w:r>
      <w:r w:rsidRPr="00534361">
        <w:rPr>
          <w:rFonts w:asciiTheme="minorHAnsi" w:hAnsiTheme="minorHAnsi"/>
          <w:color w:val="3B3838" w:themeColor="background2" w:themeShade="40"/>
        </w:rPr>
        <w:t xml:space="preserve"> which is placed at the front of the portfolio to signpost the evidence for each criterion. </w:t>
      </w:r>
    </w:p>
    <w:p w14:paraId="05ACCA12" w14:textId="77777777" w:rsidR="00D901EF" w:rsidRPr="00D901EF" w:rsidRDefault="00D901EF" w:rsidP="008B1CC0">
      <w:pPr>
        <w:keepNext/>
        <w:spacing w:before="140" w:after="120" w:line="288" w:lineRule="auto"/>
        <w:rPr>
          <w:rFonts w:asciiTheme="minorHAnsi" w:hAnsiTheme="minorHAnsi" w:cstheme="minorHAnsi"/>
          <w:color w:val="3B3838" w:themeColor="background2" w:themeShade="40"/>
        </w:rPr>
      </w:pPr>
      <w:r w:rsidRPr="00D901EF">
        <w:rPr>
          <w:rFonts w:asciiTheme="minorHAnsi" w:hAnsiTheme="minorHAnsi" w:cstheme="minorHAnsi"/>
          <w:color w:val="3B3838" w:themeColor="background2" w:themeShade="40"/>
        </w:rPr>
        <w:t xml:space="preserve">Candidates must give </w:t>
      </w:r>
      <w:r w:rsidRPr="00D901EF">
        <w:rPr>
          <w:rFonts w:asciiTheme="minorHAnsi" w:hAnsiTheme="minorHAnsi" w:cstheme="minorHAnsi"/>
          <w:b/>
          <w:color w:val="3B3838" w:themeColor="background2" w:themeShade="40"/>
        </w:rPr>
        <w:t xml:space="preserve">two </w:t>
      </w:r>
      <w:r w:rsidRPr="00D901EF">
        <w:rPr>
          <w:rFonts w:asciiTheme="minorHAnsi" w:hAnsiTheme="minorHAnsi" w:cstheme="minorHAnsi"/>
          <w:color w:val="3B3838" w:themeColor="background2" w:themeShade="40"/>
        </w:rPr>
        <w:t>pieces of evidence</w:t>
      </w:r>
      <w:r w:rsidRPr="00D901EF">
        <w:rPr>
          <w:rFonts w:asciiTheme="minorHAnsi" w:hAnsiTheme="minorHAnsi" w:cstheme="minorHAnsi"/>
          <w:b/>
          <w:color w:val="3B3838" w:themeColor="background2" w:themeShade="40"/>
        </w:rPr>
        <w:t xml:space="preserve"> </w:t>
      </w:r>
      <w:r w:rsidRPr="00D901EF">
        <w:rPr>
          <w:rFonts w:asciiTheme="minorHAnsi" w:hAnsiTheme="minorHAnsi" w:cstheme="minorHAnsi"/>
          <w:color w:val="3B3838" w:themeColor="background2" w:themeShade="40"/>
        </w:rPr>
        <w:t>for each criterion. In addition, the CLR (when complete) must include references to the following three types of course work:</w:t>
      </w:r>
      <w:r w:rsidRPr="00D901EF">
        <w:rPr>
          <w:rStyle w:val="FootnoteReference"/>
          <w:rFonts w:asciiTheme="minorHAnsi" w:hAnsiTheme="minorHAnsi" w:cstheme="minorHAnsi"/>
          <w:color w:val="3B3838" w:themeColor="background2" w:themeShade="40"/>
        </w:rPr>
        <w:footnoteReference w:id="4"/>
      </w:r>
    </w:p>
    <w:p w14:paraId="788B1248" w14:textId="32602677" w:rsidR="00AB150C" w:rsidRPr="00AB150C" w:rsidRDefault="754D4D47" w:rsidP="18364F64">
      <w:pPr>
        <w:numPr>
          <w:ilvl w:val="0"/>
          <w:numId w:val="7"/>
        </w:numPr>
        <w:spacing w:after="120" w:line="288" w:lineRule="auto"/>
        <w:ind w:left="714" w:hanging="357"/>
        <w:rPr>
          <w:rFonts w:asciiTheme="minorHAnsi" w:hAnsiTheme="minorHAnsi" w:cstheme="minorBidi"/>
          <w:color w:val="3B3838" w:themeColor="background2" w:themeShade="40"/>
        </w:rPr>
      </w:pPr>
      <w:r w:rsidRPr="18364F64">
        <w:rPr>
          <w:rFonts w:asciiTheme="minorHAnsi" w:hAnsiTheme="minorHAnsi" w:cstheme="minorBidi"/>
          <w:b/>
          <w:bCs/>
          <w:color w:val="3B3838" w:themeColor="background2" w:themeShade="40"/>
        </w:rPr>
        <w:t>Documents</w:t>
      </w:r>
      <w:r w:rsidRPr="18364F64">
        <w:rPr>
          <w:rFonts w:asciiTheme="minorHAnsi" w:hAnsiTheme="minorHAnsi" w:cstheme="minorBidi"/>
          <w:color w:val="3B3838" w:themeColor="background2" w:themeShade="40"/>
        </w:rPr>
        <w:t xml:space="preserve"> – Your candidate must include the regular exploration of their learning (called the learning review) which contains their reflections on the input, discussions, experiences and readings for the course and which they start right from the beginning of their studies. Your candidate must also include here, 1 self-review</w:t>
      </w:r>
      <w:r w:rsidR="00F43C19">
        <w:rPr>
          <w:rFonts w:asciiTheme="minorHAnsi" w:hAnsiTheme="minorHAnsi" w:cstheme="minorBidi"/>
          <w:color w:val="3B3838" w:themeColor="background2" w:themeShade="40"/>
        </w:rPr>
        <w:t xml:space="preserve"> (see section below on tutor-assessed self-review)</w:t>
      </w:r>
      <w:r w:rsidRPr="18364F64">
        <w:rPr>
          <w:rFonts w:asciiTheme="minorHAnsi" w:hAnsiTheme="minorHAnsi" w:cstheme="minorBidi"/>
          <w:color w:val="3B3838" w:themeColor="background2" w:themeShade="40"/>
        </w:rPr>
        <w:t>, 1 practice case presentation</w:t>
      </w:r>
      <w:r w:rsidR="00AB150C" w:rsidRPr="18364F64">
        <w:rPr>
          <w:rStyle w:val="FootnoteReference"/>
          <w:rFonts w:asciiTheme="minorHAnsi" w:hAnsiTheme="minorHAnsi" w:cstheme="minorBidi"/>
          <w:color w:val="3B3838" w:themeColor="background2" w:themeShade="40"/>
        </w:rPr>
        <w:footnoteReference w:id="5"/>
      </w:r>
      <w:r w:rsidRPr="18364F64">
        <w:rPr>
          <w:rFonts w:asciiTheme="minorHAnsi" w:hAnsiTheme="minorHAnsi" w:cstheme="minorBidi"/>
          <w:color w:val="3B3838" w:themeColor="background2" w:themeShade="40"/>
          <w:sz w:val="22"/>
          <w:szCs w:val="22"/>
        </w:rPr>
        <w:t xml:space="preserve"> </w:t>
      </w:r>
      <w:r w:rsidRPr="18364F64">
        <w:rPr>
          <w:rFonts w:asciiTheme="minorHAnsi" w:hAnsiTheme="minorHAnsi" w:cstheme="minorBidi"/>
          <w:color w:val="3B3838" w:themeColor="background2" w:themeShade="40"/>
        </w:rPr>
        <w:t xml:space="preserve">and at least 2 assignments (See </w:t>
      </w:r>
      <w:hyperlink r:id="rId38" w:history="1">
        <w:r w:rsidR="0D5F7D86" w:rsidRPr="18364F64">
          <w:rPr>
            <w:rFonts w:asciiTheme="minorHAnsi" w:hAnsiTheme="minorHAnsi" w:cstheme="minorBidi"/>
            <w:color w:val="3B3838" w:themeColor="background2" w:themeShade="40"/>
            <w:u w:val="single"/>
          </w:rPr>
          <w:t>Examples of Written Assignments</w:t>
        </w:r>
      </w:hyperlink>
      <w:r w:rsidR="0D5F7D86">
        <w:t xml:space="preserve"> </w:t>
      </w:r>
      <w:r w:rsidRPr="18364F64">
        <w:rPr>
          <w:rFonts w:asciiTheme="minorHAnsi" w:hAnsiTheme="minorHAnsi" w:cstheme="minorBidi"/>
          <w:color w:val="3B3838" w:themeColor="background2" w:themeShade="40"/>
        </w:rPr>
        <w:t>for C</w:t>
      </w:r>
      <w:r w:rsidR="006B62FE" w:rsidRPr="18364F64">
        <w:rPr>
          <w:rFonts w:asciiTheme="minorHAnsi" w:hAnsiTheme="minorHAnsi" w:cstheme="minorBidi"/>
          <w:color w:val="3B3838" w:themeColor="background2" w:themeShade="40"/>
        </w:rPr>
        <w:t>A</w:t>
      </w:r>
      <w:r w:rsidRPr="18364F64">
        <w:rPr>
          <w:rFonts w:asciiTheme="minorHAnsi" w:hAnsiTheme="minorHAnsi" w:cstheme="minorBidi"/>
          <w:color w:val="3B3838" w:themeColor="background2" w:themeShade="40"/>
        </w:rPr>
        <w:t xml:space="preserve">ST-L3). </w:t>
      </w:r>
      <w:r w:rsidR="005968D8" w:rsidRPr="18364F64">
        <w:rPr>
          <w:rFonts w:asciiTheme="minorHAnsi" w:hAnsiTheme="minorHAnsi" w:cstheme="minorBidi"/>
          <w:color w:val="3B3838" w:themeColor="background2" w:themeShade="40"/>
        </w:rPr>
        <w:t xml:space="preserve">For unit 2 candidates must include a written project report, and </w:t>
      </w:r>
      <w:r w:rsidR="00C60204" w:rsidRPr="18364F64">
        <w:rPr>
          <w:rFonts w:asciiTheme="minorHAnsi" w:hAnsiTheme="minorHAnsi" w:cstheme="minorBidi"/>
          <w:color w:val="3B3838" w:themeColor="background2" w:themeShade="40"/>
        </w:rPr>
        <w:t>any slides or notes from their presentation</w:t>
      </w:r>
      <w:r w:rsidR="007C62F7" w:rsidRPr="18364F64">
        <w:rPr>
          <w:rFonts w:asciiTheme="minorHAnsi" w:hAnsiTheme="minorHAnsi" w:cstheme="minorBidi"/>
          <w:color w:val="3B3838" w:themeColor="background2" w:themeShade="40"/>
        </w:rPr>
        <w:t xml:space="preserve"> </w:t>
      </w:r>
      <w:r w:rsidR="003435EF" w:rsidRPr="18364F64">
        <w:rPr>
          <w:rFonts w:asciiTheme="minorHAnsi" w:hAnsiTheme="minorHAnsi" w:cstheme="minorBidi"/>
          <w:color w:val="3B3838" w:themeColor="background2" w:themeShade="40"/>
        </w:rPr>
        <w:t>(See the support documentation for CAST-L3)</w:t>
      </w:r>
      <w:r w:rsidR="00C60204" w:rsidRPr="18364F64">
        <w:rPr>
          <w:rFonts w:asciiTheme="minorHAnsi" w:hAnsiTheme="minorHAnsi" w:cstheme="minorBidi"/>
          <w:color w:val="3B3838" w:themeColor="background2" w:themeShade="40"/>
        </w:rPr>
        <w:t xml:space="preserve">. </w:t>
      </w:r>
      <w:r w:rsidRPr="18364F64">
        <w:rPr>
          <w:rFonts w:asciiTheme="minorHAnsi" w:hAnsiTheme="minorHAnsi" w:cstheme="minorBidi"/>
          <w:color w:val="3B3838" w:themeColor="background2" w:themeShade="40"/>
        </w:rPr>
        <w:t>They might also include here a practice case study, review of audio/video recordings (including verbatim transcripts)</w:t>
      </w:r>
      <w:r w:rsidR="45A676CB" w:rsidRPr="18364F64">
        <w:rPr>
          <w:rFonts w:asciiTheme="minorHAnsi" w:hAnsiTheme="minorHAnsi" w:cstheme="minorBidi"/>
          <w:color w:val="3B3838" w:themeColor="background2" w:themeShade="40"/>
        </w:rPr>
        <w:t xml:space="preserve">, </w:t>
      </w:r>
      <w:r w:rsidR="0081090A">
        <w:rPr>
          <w:rFonts w:asciiTheme="minorHAnsi" w:hAnsiTheme="minorHAnsi" w:cstheme="minorBidi"/>
          <w:color w:val="3B3838" w:themeColor="background2" w:themeShade="40"/>
        </w:rPr>
        <w:t xml:space="preserve">self-review of the project presentation, </w:t>
      </w:r>
      <w:r w:rsidR="45A676CB" w:rsidRPr="18364F64">
        <w:rPr>
          <w:rFonts w:asciiTheme="minorHAnsi" w:hAnsiTheme="minorHAnsi" w:cstheme="minorBidi"/>
          <w:color w:val="3B3838" w:themeColor="background2" w:themeShade="40"/>
        </w:rPr>
        <w:t xml:space="preserve">tutorial records (when written by </w:t>
      </w:r>
      <w:r w:rsidR="00882DDC" w:rsidRPr="18364F64">
        <w:rPr>
          <w:rFonts w:asciiTheme="minorHAnsi" w:hAnsiTheme="minorHAnsi" w:cstheme="minorBidi"/>
          <w:color w:val="3B3838" w:themeColor="background2" w:themeShade="40"/>
        </w:rPr>
        <w:t>the</w:t>
      </w:r>
      <w:r w:rsidR="45A676CB" w:rsidRPr="18364F64">
        <w:rPr>
          <w:rFonts w:asciiTheme="minorHAnsi" w:hAnsiTheme="minorHAnsi" w:cstheme="minorBidi"/>
          <w:color w:val="3B3838" w:themeColor="background2" w:themeShade="40"/>
        </w:rPr>
        <w:t xml:space="preserve"> candidate)</w:t>
      </w:r>
      <w:r w:rsidRPr="18364F64">
        <w:rPr>
          <w:rFonts w:asciiTheme="minorHAnsi" w:hAnsiTheme="minorHAnsi" w:cstheme="minorBidi"/>
          <w:color w:val="3B3838" w:themeColor="background2" w:themeShade="40"/>
        </w:rPr>
        <w:t xml:space="preserve"> and notes on their personal development.</w:t>
      </w:r>
      <w:r w:rsidR="00AB150C" w:rsidRPr="18364F64">
        <w:rPr>
          <w:rStyle w:val="FootnoteReference"/>
          <w:rFonts w:asciiTheme="minorHAnsi" w:hAnsiTheme="minorHAnsi" w:cstheme="minorBidi"/>
          <w:color w:val="3B3838" w:themeColor="background2" w:themeShade="40"/>
        </w:rPr>
        <w:footnoteReference w:id="6"/>
      </w:r>
      <w:r w:rsidRPr="18364F64">
        <w:rPr>
          <w:rFonts w:asciiTheme="minorHAnsi" w:hAnsiTheme="minorHAnsi" w:cstheme="minorBidi"/>
          <w:color w:val="3B3838" w:themeColor="background2" w:themeShade="40"/>
        </w:rPr>
        <w:t xml:space="preserve"> </w:t>
      </w:r>
    </w:p>
    <w:p w14:paraId="0A494095" w14:textId="38341065" w:rsidR="00AB150C" w:rsidRPr="00AB150C" w:rsidRDefault="754D4D47" w:rsidP="6FF024EE">
      <w:pPr>
        <w:numPr>
          <w:ilvl w:val="0"/>
          <w:numId w:val="7"/>
        </w:numPr>
        <w:spacing w:after="120" w:line="288" w:lineRule="auto"/>
        <w:ind w:left="714" w:hanging="357"/>
        <w:rPr>
          <w:rFonts w:asciiTheme="minorHAnsi" w:hAnsiTheme="minorHAnsi" w:cstheme="minorBidi"/>
          <w:color w:val="3B3838" w:themeColor="background2" w:themeShade="40"/>
        </w:rPr>
      </w:pPr>
      <w:r w:rsidRPr="6FF024EE">
        <w:rPr>
          <w:rFonts w:asciiTheme="minorHAnsi" w:hAnsiTheme="minorHAnsi" w:cstheme="minorBidi"/>
          <w:b/>
          <w:bCs/>
          <w:color w:val="3B3838" w:themeColor="background2" w:themeShade="40"/>
        </w:rPr>
        <w:t>Tutor observation</w:t>
      </w:r>
      <w:r w:rsidRPr="6FF024EE">
        <w:rPr>
          <w:rFonts w:asciiTheme="minorHAnsi" w:hAnsiTheme="minorHAnsi" w:cstheme="minorBidi"/>
          <w:color w:val="3B3838" w:themeColor="background2" w:themeShade="40"/>
        </w:rPr>
        <w:t xml:space="preserve"> – Your candidate must include records of tutor feedback on their counselling practice sessions: they must refer to at least </w:t>
      </w:r>
      <w:r w:rsidR="0D5F7D86" w:rsidRPr="6FF024EE">
        <w:rPr>
          <w:rFonts w:asciiTheme="minorHAnsi" w:hAnsiTheme="minorHAnsi" w:cstheme="minorBidi"/>
          <w:color w:val="3B3838" w:themeColor="background2" w:themeShade="40"/>
        </w:rPr>
        <w:t>1</w:t>
      </w:r>
      <w:r w:rsidRPr="6FF024EE">
        <w:rPr>
          <w:rFonts w:asciiTheme="minorHAnsi" w:hAnsiTheme="minorHAnsi" w:cstheme="minorBidi"/>
          <w:color w:val="3B3838" w:themeColor="background2" w:themeShade="40"/>
        </w:rPr>
        <w:t xml:space="preserve"> example of being observed by you the tutor (which might be via an audio or video recording</w:t>
      </w:r>
      <w:r w:rsidR="00AB150C" w:rsidRPr="6FF024EE">
        <w:rPr>
          <w:rStyle w:val="FootnoteReference"/>
          <w:rFonts w:asciiTheme="minorHAnsi" w:hAnsiTheme="minorHAnsi" w:cstheme="minorBidi"/>
          <w:color w:val="3B3838" w:themeColor="background2" w:themeShade="40"/>
        </w:rPr>
        <w:footnoteReference w:id="7"/>
      </w:r>
      <w:r w:rsidRPr="6FF024EE">
        <w:rPr>
          <w:rFonts w:asciiTheme="minorHAnsi" w:hAnsiTheme="minorHAnsi" w:cstheme="minorBidi"/>
          <w:color w:val="3B3838" w:themeColor="background2" w:themeShade="40"/>
        </w:rPr>
        <w:t xml:space="preserve">). </w:t>
      </w:r>
      <w:r w:rsidR="42770616" w:rsidRPr="6FF024EE">
        <w:rPr>
          <w:rFonts w:asciiTheme="minorHAnsi" w:hAnsiTheme="minorHAnsi" w:cstheme="minorBidi"/>
          <w:color w:val="3B3838" w:themeColor="background2" w:themeShade="40"/>
        </w:rPr>
        <w:t xml:space="preserve">They must include tutor feedback on their </w:t>
      </w:r>
      <w:r w:rsidR="000A35DC">
        <w:rPr>
          <w:rFonts w:asciiTheme="minorHAnsi" w:hAnsiTheme="minorHAnsi" w:cstheme="minorBidi"/>
          <w:color w:val="3B3838" w:themeColor="background2" w:themeShade="40"/>
        </w:rPr>
        <w:t xml:space="preserve">practice </w:t>
      </w:r>
      <w:r w:rsidR="42770616" w:rsidRPr="6FF024EE">
        <w:rPr>
          <w:rFonts w:asciiTheme="minorHAnsi" w:hAnsiTheme="minorHAnsi" w:cstheme="minorBidi"/>
          <w:color w:val="3B3838" w:themeColor="background2" w:themeShade="40"/>
        </w:rPr>
        <w:t xml:space="preserve">case presentation. </w:t>
      </w:r>
      <w:r w:rsidR="00C60204" w:rsidRPr="6FF024EE">
        <w:rPr>
          <w:rFonts w:asciiTheme="minorHAnsi" w:hAnsiTheme="minorHAnsi" w:cstheme="minorBidi"/>
          <w:color w:val="3B3838" w:themeColor="background2" w:themeShade="40"/>
        </w:rPr>
        <w:t xml:space="preserve">For unit 2 </w:t>
      </w:r>
      <w:r w:rsidR="007310DA" w:rsidRPr="6FF024EE">
        <w:rPr>
          <w:rFonts w:asciiTheme="minorHAnsi" w:hAnsiTheme="minorHAnsi" w:cstheme="minorBidi"/>
          <w:color w:val="3B3838" w:themeColor="background2" w:themeShade="40"/>
        </w:rPr>
        <w:t>candidates</w:t>
      </w:r>
      <w:r w:rsidR="00C60204" w:rsidRPr="6FF024EE">
        <w:rPr>
          <w:rFonts w:asciiTheme="minorHAnsi" w:hAnsiTheme="minorHAnsi" w:cstheme="minorBidi"/>
          <w:color w:val="3B3838" w:themeColor="background2" w:themeShade="40"/>
        </w:rPr>
        <w:t xml:space="preserve"> must include </w:t>
      </w:r>
      <w:r w:rsidR="00CB5DC6" w:rsidRPr="6FF024EE">
        <w:rPr>
          <w:rFonts w:asciiTheme="minorHAnsi" w:hAnsiTheme="minorHAnsi" w:cstheme="minorBidi"/>
          <w:color w:val="3B3838" w:themeColor="background2" w:themeShade="40"/>
        </w:rPr>
        <w:t xml:space="preserve">tutor feedback on their project presentation. </w:t>
      </w:r>
      <w:r w:rsidRPr="6FF024EE">
        <w:rPr>
          <w:rFonts w:asciiTheme="minorHAnsi" w:hAnsiTheme="minorHAnsi" w:cstheme="minorBidi"/>
          <w:color w:val="3B3838" w:themeColor="background2" w:themeShade="40"/>
        </w:rPr>
        <w:t xml:space="preserve">They might also include </w:t>
      </w:r>
      <w:r w:rsidR="00A62D5F" w:rsidRPr="6FF024EE">
        <w:rPr>
          <w:rFonts w:asciiTheme="minorHAnsi" w:hAnsiTheme="minorHAnsi" w:cstheme="minorBidi"/>
          <w:color w:val="3B3838" w:themeColor="background2" w:themeShade="40"/>
        </w:rPr>
        <w:t xml:space="preserve">here </w:t>
      </w:r>
      <w:r w:rsidRPr="6FF024EE">
        <w:rPr>
          <w:rFonts w:asciiTheme="minorHAnsi" w:hAnsiTheme="minorHAnsi" w:cstheme="minorBidi"/>
          <w:color w:val="3B3838" w:themeColor="background2" w:themeShade="40"/>
        </w:rPr>
        <w:t>tutorial records</w:t>
      </w:r>
      <w:r w:rsidR="3AB69523" w:rsidRPr="6FF024EE">
        <w:rPr>
          <w:rFonts w:asciiTheme="minorHAnsi" w:hAnsiTheme="minorHAnsi" w:cstheme="minorBidi"/>
          <w:color w:val="3B3838" w:themeColor="background2" w:themeShade="40"/>
        </w:rPr>
        <w:t xml:space="preserve"> (when written by </w:t>
      </w:r>
      <w:r w:rsidR="006E35EA" w:rsidRPr="6FF024EE">
        <w:rPr>
          <w:rFonts w:asciiTheme="minorHAnsi" w:hAnsiTheme="minorHAnsi" w:cstheme="minorBidi"/>
          <w:color w:val="3B3838" w:themeColor="background2" w:themeShade="40"/>
        </w:rPr>
        <w:t>the tutor</w:t>
      </w:r>
      <w:r w:rsidR="3AB69523" w:rsidRPr="6FF024EE">
        <w:rPr>
          <w:rFonts w:asciiTheme="minorHAnsi" w:hAnsiTheme="minorHAnsi" w:cstheme="minorBidi"/>
          <w:color w:val="3B3838" w:themeColor="background2" w:themeShade="40"/>
        </w:rPr>
        <w:t>)</w:t>
      </w:r>
      <w:r w:rsidR="00AB150C" w:rsidRPr="6FF024EE">
        <w:rPr>
          <w:rFonts w:asciiTheme="minorHAnsi" w:hAnsiTheme="minorHAnsi" w:cstheme="minorBidi"/>
          <w:color w:val="3B3838" w:themeColor="background2" w:themeShade="40"/>
        </w:rPr>
        <w:t xml:space="preserve">, </w:t>
      </w:r>
      <w:r w:rsidRPr="6FF024EE">
        <w:rPr>
          <w:rFonts w:asciiTheme="minorHAnsi" w:hAnsiTheme="minorHAnsi" w:cstheme="minorBidi"/>
          <w:color w:val="3B3838" w:themeColor="background2" w:themeShade="40"/>
        </w:rPr>
        <w:t xml:space="preserve">and </w:t>
      </w:r>
      <w:r w:rsidR="0689372C" w:rsidRPr="6FF024EE">
        <w:rPr>
          <w:rFonts w:asciiTheme="minorHAnsi" w:hAnsiTheme="minorHAnsi" w:cstheme="minorBidi"/>
          <w:color w:val="3B3838" w:themeColor="background2" w:themeShade="40"/>
        </w:rPr>
        <w:t xml:space="preserve">tutor feedback on their </w:t>
      </w:r>
      <w:r w:rsidRPr="6FF024EE">
        <w:rPr>
          <w:rFonts w:asciiTheme="minorHAnsi" w:hAnsiTheme="minorHAnsi" w:cstheme="minorBidi"/>
          <w:color w:val="3B3838" w:themeColor="background2" w:themeShade="40"/>
        </w:rPr>
        <w:t>group discussions (including contributions to seminars, group-work and group training supervision).</w:t>
      </w:r>
    </w:p>
    <w:p w14:paraId="373F4150" w14:textId="1223A9D0" w:rsidR="00AB150C" w:rsidRPr="00AB150C" w:rsidRDefault="00AB150C" w:rsidP="008B1CC0">
      <w:pPr>
        <w:numPr>
          <w:ilvl w:val="0"/>
          <w:numId w:val="7"/>
        </w:numPr>
        <w:spacing w:after="180" w:line="288" w:lineRule="auto"/>
        <w:ind w:left="714" w:hanging="357"/>
        <w:rPr>
          <w:rFonts w:asciiTheme="minorHAnsi" w:hAnsiTheme="minorHAnsi" w:cstheme="minorHAnsi"/>
          <w:color w:val="3B3838" w:themeColor="background2" w:themeShade="40"/>
        </w:rPr>
      </w:pPr>
      <w:r w:rsidRPr="00AB150C">
        <w:rPr>
          <w:rFonts w:asciiTheme="minorHAnsi" w:hAnsiTheme="minorHAnsi" w:cstheme="minorHAnsi"/>
          <w:b/>
          <w:bCs/>
          <w:color w:val="3B3838" w:themeColor="background2" w:themeShade="40"/>
        </w:rPr>
        <w:t xml:space="preserve">Testimony </w:t>
      </w:r>
      <w:r w:rsidRPr="00AB150C">
        <w:rPr>
          <w:rFonts w:asciiTheme="minorHAnsi" w:hAnsiTheme="minorHAnsi" w:cstheme="minorHAnsi"/>
          <w:color w:val="3B3838" w:themeColor="background2" w:themeShade="40"/>
        </w:rPr>
        <w:t xml:space="preserve">– Your candidate must include records of peer feedback on their counselling practice sessions. </w:t>
      </w:r>
      <w:r w:rsidR="00CB5DC6">
        <w:rPr>
          <w:rFonts w:asciiTheme="minorHAnsi" w:hAnsiTheme="minorHAnsi" w:cstheme="minorHAnsi"/>
          <w:color w:val="3B3838" w:themeColor="background2" w:themeShade="40"/>
        </w:rPr>
        <w:t xml:space="preserve">For unit 2 </w:t>
      </w:r>
      <w:r w:rsidR="007310DA">
        <w:rPr>
          <w:rFonts w:asciiTheme="minorHAnsi" w:hAnsiTheme="minorHAnsi" w:cstheme="minorHAnsi"/>
          <w:color w:val="3B3838" w:themeColor="background2" w:themeShade="40"/>
        </w:rPr>
        <w:t>candidates</w:t>
      </w:r>
      <w:r w:rsidR="00CB5DC6">
        <w:rPr>
          <w:rFonts w:asciiTheme="minorHAnsi" w:hAnsiTheme="minorHAnsi" w:cstheme="minorHAnsi"/>
          <w:color w:val="3B3838" w:themeColor="background2" w:themeShade="40"/>
        </w:rPr>
        <w:t xml:space="preserve"> must include peer feedback on their project presentation. </w:t>
      </w:r>
      <w:r w:rsidRPr="00AB150C">
        <w:rPr>
          <w:rFonts w:asciiTheme="minorHAnsi" w:hAnsiTheme="minorHAnsi" w:cstheme="minorHAnsi"/>
          <w:color w:val="3B3838" w:themeColor="background2" w:themeShade="40"/>
        </w:rPr>
        <w:t>They might also include</w:t>
      </w:r>
      <w:r w:rsidRPr="00AB150C">
        <w:rPr>
          <w:rFonts w:asciiTheme="minorHAnsi" w:hAnsiTheme="minorHAnsi" w:cstheme="minorHAnsi"/>
          <w:bCs/>
          <w:color w:val="3B3838" w:themeColor="background2" w:themeShade="40"/>
        </w:rPr>
        <w:t xml:space="preserve"> peer feedback on </w:t>
      </w:r>
      <w:r w:rsidRPr="00AB150C">
        <w:rPr>
          <w:rFonts w:asciiTheme="minorHAnsi" w:hAnsiTheme="minorHAnsi" w:cstheme="minorHAnsi"/>
          <w:color w:val="3B3838" w:themeColor="background2" w:themeShade="40"/>
        </w:rPr>
        <w:t xml:space="preserve">case presentations and group discussions (including contributions to seminars, group-work and group </w:t>
      </w:r>
      <w:r w:rsidR="00C925F9">
        <w:rPr>
          <w:rFonts w:asciiTheme="minorHAnsi" w:hAnsiTheme="minorHAnsi" w:cstheme="minorHAnsi"/>
          <w:color w:val="3B3838" w:themeColor="background2" w:themeShade="40"/>
        </w:rPr>
        <w:t xml:space="preserve">training </w:t>
      </w:r>
      <w:r w:rsidRPr="00AB150C">
        <w:rPr>
          <w:rFonts w:asciiTheme="minorHAnsi" w:hAnsiTheme="minorHAnsi" w:cstheme="minorHAnsi"/>
          <w:color w:val="3B3838" w:themeColor="background2" w:themeShade="40"/>
        </w:rPr>
        <w:t>supervision).</w:t>
      </w:r>
    </w:p>
    <w:p w14:paraId="10B961D9" w14:textId="7D484613" w:rsidR="00AB150C" w:rsidRPr="00AB150C" w:rsidRDefault="00AB150C" w:rsidP="008B1CC0">
      <w:pPr>
        <w:pStyle w:val="ListParagraph"/>
        <w:numPr>
          <w:ilvl w:val="0"/>
          <w:numId w:val="24"/>
        </w:numPr>
        <w:spacing w:before="120" w:after="240" w:line="288" w:lineRule="auto"/>
        <w:ind w:left="1134" w:hanging="437"/>
        <w:rPr>
          <w:rFonts w:asciiTheme="minorHAnsi" w:hAnsiTheme="minorHAnsi" w:cstheme="minorHAnsi"/>
          <w:color w:val="3B3838" w:themeColor="background2" w:themeShade="40"/>
        </w:rPr>
      </w:pPr>
      <w:r w:rsidRPr="00AB150C">
        <w:rPr>
          <w:rFonts w:asciiTheme="minorHAnsi" w:hAnsiTheme="minorHAnsi" w:cstheme="minorHAnsi"/>
          <w:color w:val="3B3838" w:themeColor="background2" w:themeShade="40"/>
        </w:rPr>
        <w:t xml:space="preserve">See </w:t>
      </w:r>
      <w:hyperlink r:id="rId39" w:history="1">
        <w:r w:rsidRPr="00C8000D">
          <w:rPr>
            <w:rStyle w:val="Hyperlink"/>
            <w:rFonts w:asciiTheme="minorHAnsi" w:hAnsiTheme="minorHAnsi" w:cstheme="minorHAnsi"/>
          </w:rPr>
          <w:t>C</w:t>
        </w:r>
        <w:r w:rsidR="006B62FE" w:rsidRPr="00C8000D">
          <w:rPr>
            <w:rStyle w:val="Hyperlink"/>
            <w:rFonts w:asciiTheme="minorHAnsi" w:hAnsiTheme="minorHAnsi" w:cstheme="minorHAnsi"/>
          </w:rPr>
          <w:t>A</w:t>
        </w:r>
        <w:r w:rsidRPr="00C8000D">
          <w:rPr>
            <w:rStyle w:val="Hyperlink"/>
            <w:rFonts w:asciiTheme="minorHAnsi" w:hAnsiTheme="minorHAnsi" w:cstheme="minorHAnsi"/>
          </w:rPr>
          <w:t>ST-L3 Specification</w:t>
        </w:r>
      </w:hyperlink>
      <w:r w:rsidRPr="00AB150C">
        <w:rPr>
          <w:rFonts w:asciiTheme="minorHAnsi" w:hAnsiTheme="minorHAnsi" w:cstheme="minorHAnsi"/>
          <w:color w:val="3B3838" w:themeColor="background2" w:themeShade="40"/>
        </w:rPr>
        <w:t xml:space="preserve"> for a summary of minimum assessment requirements.</w:t>
      </w:r>
    </w:p>
    <w:p w14:paraId="2B7AA9AD" w14:textId="00AAC8DC" w:rsidR="00281070" w:rsidRPr="00686C45" w:rsidRDefault="00281070" w:rsidP="008B1CC0">
      <w:pPr>
        <w:pStyle w:val="ListParagraph"/>
        <w:numPr>
          <w:ilvl w:val="0"/>
          <w:numId w:val="24"/>
        </w:numPr>
        <w:spacing w:before="120" w:after="120" w:line="288" w:lineRule="auto"/>
        <w:ind w:left="1134" w:hanging="437"/>
        <w:rPr>
          <w:rStyle w:val="Hyperlink"/>
          <w:rFonts w:asciiTheme="minorHAnsi" w:hAnsiTheme="minorHAnsi" w:cstheme="minorHAnsi"/>
          <w:bCs/>
          <w:color w:val="3B3838" w:themeColor="background2" w:themeShade="40"/>
          <w:u w:val="none"/>
        </w:rPr>
      </w:pPr>
      <w:r w:rsidRPr="006476EF">
        <w:rPr>
          <w:rFonts w:asciiTheme="minorHAnsi" w:hAnsiTheme="minorHAnsi" w:cstheme="minorHAnsi"/>
          <w:bCs/>
          <w:color w:val="3B3838" w:themeColor="background2" w:themeShade="40"/>
        </w:rPr>
        <w:lastRenderedPageBreak/>
        <w:t xml:space="preserve">See the CPCAB film on </w:t>
      </w:r>
      <w:hyperlink r:id="rId40" w:history="1">
        <w:r w:rsidRPr="006476EF">
          <w:rPr>
            <w:rStyle w:val="Hyperlink"/>
            <w:rFonts w:asciiTheme="minorHAnsi" w:hAnsiTheme="minorHAnsi" w:cstheme="minorHAnsi"/>
            <w:color w:val="3B3838" w:themeColor="background2" w:themeShade="40"/>
          </w:rPr>
          <w:t>How to build a student portfolio</w:t>
        </w:r>
      </w:hyperlink>
      <w:r w:rsidRPr="006476EF">
        <w:rPr>
          <w:rStyle w:val="Hyperlink"/>
          <w:rFonts w:asciiTheme="minorHAnsi" w:hAnsiTheme="minorHAnsi" w:cstheme="minorHAnsi"/>
          <w:color w:val="3B3838" w:themeColor="background2" w:themeShade="40"/>
        </w:rPr>
        <w:t>.</w:t>
      </w:r>
    </w:p>
    <w:p w14:paraId="198ABA40" w14:textId="024B3609" w:rsidR="00C62CCB" w:rsidRPr="005851A3" w:rsidRDefault="00C62CCB" w:rsidP="002878C9">
      <w:pPr>
        <w:keepLines/>
        <w:spacing w:line="288" w:lineRule="auto"/>
        <w:rPr>
          <w:rFonts w:asciiTheme="minorHAnsi" w:hAnsiTheme="minorHAnsi" w:cstheme="minorHAnsi"/>
          <w:color w:val="3B3838" w:themeColor="background2" w:themeShade="40"/>
        </w:rPr>
      </w:pPr>
    </w:p>
    <w:p w14:paraId="0079AD58" w14:textId="723AD32E" w:rsidR="008F464A" w:rsidRPr="00D81DBD" w:rsidRDefault="00564457" w:rsidP="008B1CC0">
      <w:pPr>
        <w:keepLines/>
        <w:spacing w:line="288" w:lineRule="auto"/>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3B3838" w:themeColor="background2" w:themeShade="40"/>
          <w:shd w:val="clear" w:color="auto" w:fill="E6E6E6"/>
        </w:rPr>
        <mc:AlternateContent>
          <mc:Choice Requires="wps">
            <w:drawing>
              <wp:inline distT="0" distB="0" distL="0" distR="0" wp14:anchorId="55C4919B" wp14:editId="7112D7EC">
                <wp:extent cx="6464300" cy="1591294"/>
                <wp:effectExtent l="0" t="0" r="12700" b="28575"/>
                <wp:docPr id="28" name="Text Box 28"/>
                <wp:cNvGraphicFramePr/>
                <a:graphic xmlns:a="http://schemas.openxmlformats.org/drawingml/2006/main">
                  <a:graphicData uri="http://schemas.microsoft.com/office/word/2010/wordprocessingShape">
                    <wps:wsp>
                      <wps:cNvSpPr txBox="1"/>
                      <wps:spPr>
                        <a:xfrm>
                          <a:off x="0" y="0"/>
                          <a:ext cx="6464300" cy="1591294"/>
                        </a:xfrm>
                        <a:prstGeom prst="rect">
                          <a:avLst/>
                        </a:prstGeom>
                        <a:solidFill>
                          <a:schemeClr val="bg2"/>
                        </a:solidFill>
                        <a:ln w="6350">
                          <a:solidFill>
                            <a:schemeClr val="bg2"/>
                          </a:solidFill>
                        </a:ln>
                      </wps:spPr>
                      <wps:txbx>
                        <w:txbxContent>
                          <w:p w14:paraId="7FF66E9B" w14:textId="77777777" w:rsidR="00564457" w:rsidRPr="00E83C34" w:rsidRDefault="00564457" w:rsidP="00564457">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BFE1EAE" w14:textId="77777777" w:rsidR="00564457" w:rsidRPr="00D437BB" w:rsidRDefault="00564457" w:rsidP="00564457">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4EEBC21E" w14:textId="77777777" w:rsidR="00564457" w:rsidRPr="00D437BB" w:rsidRDefault="00564457" w:rsidP="00564457">
                            <w:pPr>
                              <w:rPr>
                                <w:rFonts w:asciiTheme="minorHAnsi" w:hAnsiTheme="minorHAnsi" w:cstheme="minorHAnsi"/>
                                <w:color w:val="3B3838" w:themeColor="background2" w:themeShade="40"/>
                                <w:sz w:val="4"/>
                                <w:szCs w:val="4"/>
                              </w:rPr>
                            </w:pPr>
                          </w:p>
                          <w:p w14:paraId="4582C89F" w14:textId="77777777" w:rsidR="00564457" w:rsidRPr="00A37701" w:rsidRDefault="00564457" w:rsidP="00564457">
                            <w:pPr>
                              <w:pStyle w:val="ListParagraph"/>
                              <w:numPr>
                                <w:ilvl w:val="0"/>
                                <w:numId w:val="17"/>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w:t>
                            </w:r>
                          </w:p>
                          <w:p w14:paraId="45575FCA" w14:textId="77777777" w:rsidR="00564457" w:rsidRPr="00D437BB" w:rsidRDefault="00564457" w:rsidP="00564457">
                            <w:pPr>
                              <w:pStyle w:val="ListParagraph"/>
                              <w:numPr>
                                <w:ilvl w:val="0"/>
                                <w:numId w:val="17"/>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observations: tutor feedbacks on counselling practice </w:t>
                            </w:r>
                          </w:p>
                          <w:p w14:paraId="4402B507" w14:textId="77777777" w:rsidR="00564457" w:rsidRPr="00923225" w:rsidRDefault="00564457" w:rsidP="00564457">
                            <w:pPr>
                              <w:pStyle w:val="ListParagraph"/>
                              <w:numPr>
                                <w:ilvl w:val="0"/>
                                <w:numId w:val="17"/>
                              </w:numPr>
                              <w:rPr>
                                <w:rFonts w:asciiTheme="minorHAnsi" w:hAnsiTheme="minorHAnsi" w:cstheme="minorHAnsi"/>
                                <w:color w:val="3B3838" w:themeColor="background2" w:themeShade="40"/>
                                <w:sz w:val="12"/>
                                <w:szCs w:val="12"/>
                              </w:rPr>
                            </w:pPr>
                            <w:r w:rsidRPr="00923225">
                              <w:rPr>
                                <w:rFonts w:asciiTheme="minorHAnsi" w:hAnsiTheme="minorHAnsi" w:cstheme="minorHAnsi"/>
                                <w:color w:val="3B3838" w:themeColor="background2" w:themeShade="40"/>
                              </w:rPr>
                              <w:t>Testimony: peer feedbacks on counselling practice</w:t>
                            </w:r>
                          </w:p>
                          <w:p w14:paraId="36E7B5EB" w14:textId="77777777" w:rsidR="00564457" w:rsidRPr="00D437BB" w:rsidRDefault="00564457" w:rsidP="00564457">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C4919B" id="Text Box 28" o:spid="_x0000_s1035" type="#_x0000_t202" style="width:509pt;height:1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" fillcolor="#e7e6e6 [3214]" strokecolor="#e7e6e6 [3214]" strokeweight=".5pt">
                <v:textbox>
                  <w:txbxContent>
                    <w:p w14:paraId="7FF66E9B" w14:textId="77777777" w:rsidR="00564457" w:rsidRPr="00E83C34" w:rsidRDefault="00564457" w:rsidP="00564457">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BFE1EAE" w14:textId="77777777" w:rsidR="00564457" w:rsidRPr="00D437BB" w:rsidRDefault="00564457" w:rsidP="00564457">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4EEBC21E" w14:textId="77777777" w:rsidR="00564457" w:rsidRPr="00D437BB" w:rsidRDefault="00564457" w:rsidP="00564457">
                      <w:pPr>
                        <w:rPr>
                          <w:rFonts w:asciiTheme="minorHAnsi" w:hAnsiTheme="minorHAnsi" w:cstheme="minorHAnsi"/>
                          <w:color w:val="3B3838" w:themeColor="background2" w:themeShade="40"/>
                          <w:sz w:val="4"/>
                          <w:szCs w:val="4"/>
                        </w:rPr>
                      </w:pPr>
                    </w:p>
                    <w:p w14:paraId="4582C89F" w14:textId="77777777" w:rsidR="00564457" w:rsidRPr="00A37701" w:rsidRDefault="00564457" w:rsidP="00564457">
                      <w:pPr>
                        <w:pStyle w:val="ListParagraph"/>
                        <w:numPr>
                          <w:ilvl w:val="0"/>
                          <w:numId w:val="17"/>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w:t>
                      </w:r>
                    </w:p>
                    <w:p w14:paraId="45575FCA" w14:textId="77777777" w:rsidR="00564457" w:rsidRPr="00D437BB" w:rsidRDefault="00564457" w:rsidP="00564457">
                      <w:pPr>
                        <w:pStyle w:val="ListParagraph"/>
                        <w:numPr>
                          <w:ilvl w:val="0"/>
                          <w:numId w:val="17"/>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observations: tutor feedbacks on counselling practice </w:t>
                      </w:r>
                    </w:p>
                    <w:p w14:paraId="4402B507" w14:textId="77777777" w:rsidR="00564457" w:rsidRPr="00923225" w:rsidRDefault="00564457" w:rsidP="00564457">
                      <w:pPr>
                        <w:pStyle w:val="ListParagraph"/>
                        <w:numPr>
                          <w:ilvl w:val="0"/>
                          <w:numId w:val="17"/>
                        </w:numPr>
                        <w:rPr>
                          <w:rFonts w:asciiTheme="minorHAnsi" w:hAnsiTheme="minorHAnsi" w:cstheme="minorHAnsi"/>
                          <w:color w:val="3B3838" w:themeColor="background2" w:themeShade="40"/>
                          <w:sz w:val="12"/>
                          <w:szCs w:val="12"/>
                        </w:rPr>
                      </w:pPr>
                      <w:r w:rsidRPr="00923225">
                        <w:rPr>
                          <w:rFonts w:asciiTheme="minorHAnsi" w:hAnsiTheme="minorHAnsi" w:cstheme="minorHAnsi"/>
                          <w:color w:val="3B3838" w:themeColor="background2" w:themeShade="40"/>
                        </w:rPr>
                        <w:t>Testimony: peer feedbacks on counselling practice</w:t>
                      </w:r>
                    </w:p>
                    <w:p w14:paraId="36E7B5EB" w14:textId="77777777" w:rsidR="00564457" w:rsidRPr="00D437BB" w:rsidRDefault="00564457" w:rsidP="00564457">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v:textbox>
                <w10:anchorlock/>
              </v:shape>
            </w:pict>
          </mc:Fallback>
        </mc:AlternateContent>
      </w:r>
    </w:p>
    <w:p w14:paraId="729F972D" w14:textId="23E5B023" w:rsidR="00564457" w:rsidRDefault="00FD4839" w:rsidP="008B1CC0">
      <w:pPr>
        <w:spacing w:before="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w:t>
      </w:r>
      <w:r>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xml:space="preserve"> attach</w:t>
      </w:r>
      <w:r>
        <w:rPr>
          <w:rFonts w:asciiTheme="minorHAnsi" w:hAnsiTheme="minorHAnsi" w:cstheme="minorHAnsi"/>
          <w:color w:val="3B3838" w:themeColor="background2" w:themeShade="40"/>
        </w:rPr>
        <w:t xml:space="preserve"> a</w:t>
      </w:r>
      <w:r w:rsidRPr="00B21FC3">
        <w:rPr>
          <w:rFonts w:asciiTheme="minorHAnsi" w:hAnsiTheme="minorHAnsi" w:cstheme="minorHAnsi"/>
          <w:color w:val="3B3838" w:themeColor="background2" w:themeShade="40"/>
        </w:rPr>
        <w:t xml:space="preserve"> </w:t>
      </w:r>
      <w:hyperlink w:anchor="APPENDIX_4" w:history="1">
        <w:r w:rsidRPr="00C84CFD">
          <w:rPr>
            <w:rStyle w:val="Hyperlink"/>
            <w:rFonts w:asciiTheme="minorHAnsi" w:hAnsiTheme="minorHAnsi" w:cstheme="minorHAnsi"/>
            <w:bCs/>
            <w:color w:val="3B3838" w:themeColor="background2" w:themeShade="40"/>
          </w:rPr>
          <w:t>Criteria Assessment Sheet (CAS)</w:t>
        </w:r>
      </w:hyperlink>
      <w:r w:rsidRPr="00C84CFD">
        <w:rPr>
          <w:rFonts w:asciiTheme="minorHAnsi" w:hAnsiTheme="minorHAnsi" w:cstheme="minorHAnsi"/>
          <w:bCs/>
          <w:color w:val="3B3838" w:themeColor="background2" w:themeShade="40"/>
        </w:rPr>
        <w:t xml:space="preserve"> </w:t>
      </w:r>
      <w:r w:rsidRPr="00C84CFD">
        <w:rPr>
          <w:rFonts w:asciiTheme="minorHAnsi" w:hAnsiTheme="minorHAnsi" w:cstheme="minorHAnsi"/>
          <w:color w:val="3B3838" w:themeColor="background2" w:themeShade="40"/>
        </w:rPr>
        <w:t>to</w:t>
      </w:r>
      <w:r w:rsidRPr="00B21FC3">
        <w:rPr>
          <w:rFonts w:asciiTheme="minorHAnsi" w:hAnsiTheme="minorHAnsi" w:cstheme="minorHAnsi"/>
          <w:color w:val="3B3838" w:themeColor="background2" w:themeShade="40"/>
        </w:rPr>
        <w:t xml:space="preserve"> any work </w:t>
      </w:r>
      <w:r>
        <w:rPr>
          <w:rFonts w:asciiTheme="minorHAnsi" w:hAnsiTheme="minorHAnsi" w:cstheme="minorHAnsi"/>
          <w:color w:val="3B3838" w:themeColor="background2" w:themeShade="40"/>
        </w:rPr>
        <w:t>they</w:t>
      </w:r>
      <w:r w:rsidRPr="00B21FC3">
        <w:rPr>
          <w:rFonts w:asciiTheme="minorHAnsi" w:hAnsiTheme="minorHAnsi" w:cstheme="minorHAnsi"/>
          <w:color w:val="3B3838" w:themeColor="background2" w:themeShade="40"/>
        </w:rPr>
        <w:t xml:space="preserve"> hand in for assessment. You can use the CAS</w:t>
      </w:r>
      <w:r w:rsidR="00385FE5">
        <w:rPr>
          <w:rFonts w:asciiTheme="minorHAnsi" w:hAnsiTheme="minorHAnsi" w:cstheme="minorHAnsi"/>
          <w:color w:val="3B3838" w:themeColor="background2" w:themeShade="40"/>
        </w:rPr>
        <w:t xml:space="preserve"> sheets</w:t>
      </w:r>
      <w:r w:rsidRPr="00B21FC3">
        <w:rPr>
          <w:rFonts w:asciiTheme="minorHAnsi" w:hAnsiTheme="minorHAnsi" w:cstheme="minorHAnsi"/>
          <w:color w:val="3B3838" w:themeColor="background2" w:themeShade="40"/>
        </w:rPr>
        <w:t xml:space="preserve"> to </w:t>
      </w:r>
      <w:r w:rsidR="00385FE5">
        <w:rPr>
          <w:rFonts w:asciiTheme="minorHAnsi" w:hAnsiTheme="minorHAnsi" w:cstheme="minorHAnsi"/>
          <w:color w:val="3B3838" w:themeColor="background2" w:themeShade="40"/>
        </w:rPr>
        <w:t>indicate</w:t>
      </w:r>
      <w:r w:rsidRPr="00B21FC3">
        <w:rPr>
          <w:rFonts w:asciiTheme="minorHAnsi" w:hAnsiTheme="minorHAnsi" w:cstheme="minorHAnsi"/>
          <w:color w:val="3B3838" w:themeColor="background2" w:themeShade="40"/>
        </w:rPr>
        <w:t xml:space="preserve"> which criteria </w:t>
      </w:r>
      <w:r w:rsidR="00E77679">
        <w:rPr>
          <w:rFonts w:asciiTheme="minorHAnsi" w:hAnsiTheme="minorHAnsi" w:cstheme="minorHAnsi"/>
          <w:color w:val="3B3838" w:themeColor="background2" w:themeShade="40"/>
        </w:rPr>
        <w:t xml:space="preserve">have been </w:t>
      </w:r>
      <w:r w:rsidRPr="00B21FC3">
        <w:rPr>
          <w:rFonts w:asciiTheme="minorHAnsi" w:hAnsiTheme="minorHAnsi" w:cstheme="minorHAnsi"/>
          <w:color w:val="3B3838" w:themeColor="background2" w:themeShade="40"/>
        </w:rPr>
        <w:t xml:space="preserve">met and </w:t>
      </w:r>
      <w:r w:rsidR="00E77679" w:rsidRPr="00D81DBD">
        <w:rPr>
          <w:rFonts w:asciiTheme="minorHAnsi" w:hAnsiTheme="minorHAnsi" w:cstheme="minorHAnsi"/>
          <w:color w:val="3B3838" w:themeColor="background2" w:themeShade="40"/>
        </w:rPr>
        <w:t>to offer formative feedback throughout the course.</w:t>
      </w:r>
    </w:p>
    <w:p w14:paraId="0338D1C3" w14:textId="77777777" w:rsidR="00666FFE" w:rsidRPr="007A549F" w:rsidRDefault="00666FFE" w:rsidP="00666FFE">
      <w:pPr>
        <w:spacing w:before="240" w:line="288" w:lineRule="auto"/>
        <w:rPr>
          <w:rFonts w:asciiTheme="minorHAnsi" w:hAnsiTheme="minorHAnsi" w:cstheme="minorHAnsi"/>
          <w:b/>
          <w:bCs/>
          <w:color w:val="3B3838" w:themeColor="background2" w:themeShade="40"/>
        </w:rPr>
      </w:pPr>
      <w:r w:rsidRPr="007A549F">
        <w:rPr>
          <w:rFonts w:asciiTheme="minorHAnsi" w:hAnsiTheme="minorHAnsi" w:cstheme="minorHAnsi"/>
          <w:b/>
          <w:bCs/>
          <w:color w:val="3B3838" w:themeColor="background2" w:themeShade="40"/>
        </w:rPr>
        <w:t>Self-</w:t>
      </w:r>
      <w:r>
        <w:rPr>
          <w:rFonts w:asciiTheme="minorHAnsi" w:hAnsiTheme="minorHAnsi" w:cstheme="minorHAnsi"/>
          <w:b/>
          <w:bCs/>
          <w:color w:val="3B3838" w:themeColor="background2" w:themeShade="40"/>
        </w:rPr>
        <w:t>r</w:t>
      </w:r>
      <w:r w:rsidRPr="007A549F">
        <w:rPr>
          <w:rFonts w:asciiTheme="minorHAnsi" w:hAnsiTheme="minorHAnsi" w:cstheme="minorHAnsi"/>
          <w:b/>
          <w:bCs/>
          <w:color w:val="3B3838" w:themeColor="background2" w:themeShade="40"/>
        </w:rPr>
        <w:t>eview</w:t>
      </w:r>
    </w:p>
    <w:p w14:paraId="35D3D1E6" w14:textId="3E4BACF9" w:rsidR="00666FFE" w:rsidRDefault="00666FFE" w:rsidP="00666FFE">
      <w:pPr>
        <w:spacing w:before="24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During the last third of the course candidates should be supported to complete a self-review of their learning. A template for this is available on the </w:t>
      </w:r>
      <w:hyperlink r:id="rId41" w:history="1">
        <w:r w:rsidRPr="002878C9">
          <w:rPr>
            <w:rStyle w:val="Hyperlink"/>
            <w:rFonts w:asciiTheme="minorHAnsi" w:hAnsiTheme="minorHAnsi" w:cstheme="minorHAnsi"/>
          </w:rPr>
          <w:t>CPCAB website</w:t>
        </w:r>
      </w:hyperlink>
      <w:r>
        <w:rPr>
          <w:rFonts w:asciiTheme="minorHAnsi" w:hAnsiTheme="minorHAnsi" w:cstheme="minorHAnsi"/>
          <w:color w:val="3B3838" w:themeColor="background2" w:themeShade="40"/>
        </w:rPr>
        <w:t xml:space="preserve">. This is assessed by you the tutor to review their overall understanding of the Learning Outcomes to date.  You can identify any areas for development on the self-review and outline what they should do to address this. This feedback might ask them to carry out additional learning activities, reflect in a piece of written work, undertake further skills practice, or attend a tutorial. </w:t>
      </w:r>
    </w:p>
    <w:p w14:paraId="776FAE89" w14:textId="77777777" w:rsidR="002878C9" w:rsidRDefault="00666FFE" w:rsidP="002878C9">
      <w:pPr>
        <w:spacing w:before="240" w:line="288" w:lineRule="auto"/>
        <w:rPr>
          <w:rFonts w:asciiTheme="minorHAnsi" w:hAnsiTheme="minorHAnsi" w:cstheme="minorHAnsi"/>
          <w:noProof/>
          <w:color w:val="3B3838" w:themeColor="background2" w:themeShade="40"/>
          <w:shd w:val="clear" w:color="auto" w:fill="E6E6E6"/>
        </w:rPr>
      </w:pPr>
      <w:r>
        <w:rPr>
          <w:rFonts w:asciiTheme="minorHAnsi" w:hAnsiTheme="minorHAnsi" w:cstheme="minorHAnsi"/>
          <w:color w:val="3B3838" w:themeColor="background2" w:themeShade="40"/>
        </w:rPr>
        <w:t>The self-review provides an opportunity for direct formative feedback on a candidates progress towards the Learning Outcomes. It can also be used to highlight any areas of concern or potential contraindications prior to the final Internal Assessment result.</w:t>
      </w:r>
      <w:r w:rsidR="002878C9" w:rsidRPr="002878C9">
        <w:rPr>
          <w:rFonts w:asciiTheme="minorHAnsi" w:hAnsiTheme="minorHAnsi" w:cstheme="minorHAnsi"/>
          <w:noProof/>
          <w:color w:val="3B3838" w:themeColor="background2" w:themeShade="40"/>
          <w:shd w:val="clear" w:color="auto" w:fill="E6E6E6"/>
        </w:rPr>
        <w:t xml:space="preserve"> </w:t>
      </w:r>
    </w:p>
    <w:p w14:paraId="375A31A4" w14:textId="1E63D85A" w:rsidR="002878C9" w:rsidRPr="002878C9" w:rsidRDefault="002878C9" w:rsidP="002878C9">
      <w:pPr>
        <w:spacing w:before="240" w:line="288" w:lineRule="auto"/>
        <w:rPr>
          <w:rFonts w:asciiTheme="minorHAnsi" w:hAnsiTheme="minorHAnsi" w:cstheme="minorHAnsi"/>
          <w:noProof/>
          <w:color w:val="3B3838" w:themeColor="background2" w:themeShade="40"/>
          <w:shd w:val="clear" w:color="auto" w:fill="E6E6E6"/>
        </w:rPr>
      </w:pPr>
      <w:r w:rsidRPr="00D81DBD">
        <w:rPr>
          <w:rFonts w:asciiTheme="minorHAnsi" w:hAnsiTheme="minorHAnsi" w:cstheme="minorHAnsi"/>
          <w:noProof/>
          <w:color w:val="3B3838" w:themeColor="background2" w:themeShade="40"/>
          <w:shd w:val="clear" w:color="auto" w:fill="E6E6E6"/>
        </w:rPr>
        <mc:AlternateContent>
          <mc:Choice Requires="wps">
            <w:drawing>
              <wp:inline distT="0" distB="0" distL="0" distR="0" wp14:anchorId="032801E5" wp14:editId="30DD5C46">
                <wp:extent cx="6457950" cy="984250"/>
                <wp:effectExtent l="0" t="0" r="19050" b="25400"/>
                <wp:docPr id="2" name="Text Box 2"/>
                <wp:cNvGraphicFramePr/>
                <a:graphic xmlns:a="http://schemas.openxmlformats.org/drawingml/2006/main">
                  <a:graphicData uri="http://schemas.microsoft.com/office/word/2010/wordprocessingShape">
                    <wps:wsp>
                      <wps:cNvSpPr txBox="1"/>
                      <wps:spPr>
                        <a:xfrm>
                          <a:off x="0" y="0"/>
                          <a:ext cx="6457950" cy="984250"/>
                        </a:xfrm>
                        <a:prstGeom prst="rect">
                          <a:avLst/>
                        </a:prstGeom>
                        <a:solidFill>
                          <a:srgbClr val="E7E6E6"/>
                        </a:solidFill>
                        <a:ln w="6350">
                          <a:solidFill>
                            <a:srgbClr val="E7E6E6"/>
                          </a:solidFill>
                        </a:ln>
                      </wps:spPr>
                      <wps:txbx>
                        <w:txbxContent>
                          <w:p w14:paraId="076436F7" w14:textId="77777777" w:rsidR="002878C9" w:rsidRDefault="002878C9" w:rsidP="002878C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A9D4EC4" w14:textId="77777777" w:rsidR="002878C9" w:rsidRPr="006441EE" w:rsidRDefault="002878C9" w:rsidP="002878C9">
                            <w:pPr>
                              <w:spacing w:before="100" w:after="100"/>
                              <w:jc w:val="both"/>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2801E5" id="_x0000_s1036" type="#_x0000_t202" style="width:508.5pt;height: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" fillcolor="#e7e6e6" strokecolor="#e7e6e6" strokeweight=".5pt">
                <v:textbox>
                  <w:txbxContent>
                    <w:p w14:paraId="076436F7" w14:textId="77777777" w:rsidR="002878C9" w:rsidRDefault="002878C9" w:rsidP="002878C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A9D4EC4" w14:textId="77777777" w:rsidR="002878C9" w:rsidRPr="006441EE" w:rsidRDefault="002878C9" w:rsidP="002878C9">
                      <w:pPr>
                        <w:spacing w:before="100" w:after="100"/>
                        <w:jc w:val="both"/>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v:textbox>
                <w10:anchorlock/>
              </v:shape>
            </w:pict>
          </mc:Fallback>
        </mc:AlternateContent>
      </w:r>
    </w:p>
    <w:p w14:paraId="366D690D" w14:textId="77777777" w:rsidR="002878C9" w:rsidRDefault="002878C9" w:rsidP="00EB74C2">
      <w:pPr>
        <w:keepNext/>
        <w:keepLines/>
        <w:spacing w:line="288" w:lineRule="auto"/>
        <w:rPr>
          <w:rFonts w:asciiTheme="minorHAnsi" w:hAnsiTheme="minorHAnsi" w:cstheme="minorHAnsi"/>
          <w:color w:val="3B3838" w:themeColor="background2" w:themeShade="40"/>
        </w:rPr>
      </w:pPr>
    </w:p>
    <w:p w14:paraId="5CD95A8D" w14:textId="1A151904" w:rsidR="002878C9" w:rsidRDefault="004C5B2D" w:rsidP="00EB74C2">
      <w:pPr>
        <w:keepNext/>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tutor</w:t>
      </w:r>
      <w:r w:rsidR="001C0A69">
        <w:rPr>
          <w:rFonts w:asciiTheme="minorHAnsi" w:hAnsiTheme="minorHAnsi" w:cstheme="minorHAnsi"/>
          <w:color w:val="3B3838" w:themeColor="background2" w:themeShade="40"/>
        </w:rPr>
        <w:t>,</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external verifier.</w:t>
      </w:r>
    </w:p>
    <w:p w14:paraId="6AF2EC4C" w14:textId="77777777" w:rsidR="002878C9" w:rsidRDefault="002878C9" w:rsidP="00EB74C2">
      <w:pPr>
        <w:keepNext/>
        <w:keepLines/>
        <w:spacing w:line="288" w:lineRule="auto"/>
        <w:rPr>
          <w:rFonts w:asciiTheme="minorHAnsi" w:hAnsiTheme="minorHAnsi" w:cstheme="minorHAnsi"/>
          <w:color w:val="3B3838" w:themeColor="background2" w:themeShade="40"/>
        </w:rPr>
      </w:pPr>
    </w:p>
    <w:p w14:paraId="7358A6D8" w14:textId="77777777" w:rsidR="002878C9" w:rsidRDefault="002878C9" w:rsidP="00EB74C2">
      <w:pPr>
        <w:keepNext/>
        <w:keepLines/>
        <w:spacing w:line="288" w:lineRule="auto"/>
        <w:rPr>
          <w:rFonts w:asciiTheme="minorHAnsi" w:hAnsiTheme="minorHAnsi" w:cstheme="minorHAnsi"/>
          <w:color w:val="3B3838" w:themeColor="background2" w:themeShade="40"/>
        </w:rPr>
      </w:pPr>
    </w:p>
    <w:p w14:paraId="30AD1DD1" w14:textId="77777777" w:rsidR="002878C9" w:rsidRPr="00D81DBD" w:rsidRDefault="002878C9" w:rsidP="00EB74C2">
      <w:pPr>
        <w:keepNext/>
        <w:keepLines/>
        <w:spacing w:line="288" w:lineRule="auto"/>
        <w:rPr>
          <w:rFonts w:asciiTheme="minorHAnsi" w:hAnsiTheme="minorHAnsi" w:cstheme="minorHAnsi"/>
          <w:color w:val="3B3838" w:themeColor="background2" w:themeShade="40"/>
        </w:rPr>
      </w:pPr>
    </w:p>
    <w:p w14:paraId="2935FC02" w14:textId="77777777" w:rsidR="00C36EDF" w:rsidRPr="00D81DBD" w:rsidRDefault="00C36EDF" w:rsidP="004C0D25">
      <w:pPr>
        <w:keepNext/>
        <w:keepLines/>
        <w:rPr>
          <w:rFonts w:asciiTheme="minorHAnsi" w:hAnsiTheme="minorHAnsi" w:cstheme="minorHAnsi"/>
          <w:color w:val="3B3838" w:themeColor="background2" w:themeShade="40"/>
          <w:sz w:val="16"/>
          <w:szCs w:val="16"/>
        </w:rPr>
      </w:pPr>
    </w:p>
    <w:p w14:paraId="27D434A8" w14:textId="641308E2" w:rsidR="00F37436" w:rsidRPr="00D81DBD" w:rsidRDefault="00F37436" w:rsidP="004C0D25">
      <w:pPr>
        <w:keepNext/>
        <w:keepLines/>
        <w:rPr>
          <w:rFonts w:asciiTheme="minorHAnsi" w:hAnsiTheme="minorHAnsi" w:cstheme="minorHAnsi"/>
          <w:color w:val="3B3838" w:themeColor="background2" w:themeShade="40"/>
          <w:sz w:val="16"/>
          <w:szCs w:val="16"/>
        </w:rPr>
      </w:pPr>
    </w:p>
    <w:p w14:paraId="6A8EA1B9" w14:textId="77777777" w:rsidR="00F37436" w:rsidRPr="00D81DBD" w:rsidRDefault="00F37436" w:rsidP="004C0D25">
      <w:pPr>
        <w:keepNext/>
        <w:keepLines/>
        <w:rPr>
          <w:rFonts w:asciiTheme="minorHAnsi" w:hAnsiTheme="minorHAnsi" w:cstheme="minorHAnsi"/>
          <w:color w:val="3B3838" w:themeColor="background2" w:themeShade="40"/>
          <w:sz w:val="16"/>
          <w:szCs w:val="16"/>
        </w:rPr>
      </w:pPr>
    </w:p>
    <w:p w14:paraId="2F660403" w14:textId="77777777" w:rsidR="002878C9" w:rsidRDefault="002878C9" w:rsidP="00950685">
      <w:pPr>
        <w:pStyle w:val="ParagraphNormal"/>
        <w:spacing w:before="0" w:line="288" w:lineRule="auto"/>
      </w:pPr>
    </w:p>
    <w:p w14:paraId="48651D3C" w14:textId="1B538031" w:rsidR="002878C9" w:rsidRDefault="002878C9" w:rsidP="00950685">
      <w:pPr>
        <w:pStyle w:val="ParagraphNormal"/>
        <w:spacing w:before="0" w:line="288" w:lineRule="auto"/>
      </w:pPr>
      <w:r w:rsidRPr="00D81DBD">
        <w:rPr>
          <w:noProof/>
          <w:color w:val="E77D70"/>
          <w:kern w:val="24"/>
          <w:sz w:val="4"/>
          <w:szCs w:val="4"/>
          <w:shd w:val="clear" w:color="auto" w:fill="E6E6E6"/>
        </w:rPr>
        <w:lastRenderedPageBreak/>
        <mc:AlternateContent>
          <mc:Choice Requires="wps">
            <w:drawing>
              <wp:inline distT="0" distB="0" distL="0" distR="0" wp14:anchorId="6D6996F6" wp14:editId="00856F8D">
                <wp:extent cx="6479540" cy="457155"/>
                <wp:effectExtent l="0" t="0" r="0" b="635"/>
                <wp:docPr id="18" name="Text Box 18"/>
                <wp:cNvGraphicFramePr/>
                <a:graphic xmlns:a="http://schemas.openxmlformats.org/drawingml/2006/main">
                  <a:graphicData uri="http://schemas.microsoft.com/office/word/2010/wordprocessingShape">
                    <wps:wsp>
                      <wps:cNvSpPr txBox="1"/>
                      <wps:spPr>
                        <a:xfrm>
                          <a:off x="0" y="0"/>
                          <a:ext cx="6479540" cy="457155"/>
                        </a:xfrm>
                        <a:prstGeom prst="rect">
                          <a:avLst/>
                        </a:prstGeom>
                        <a:solidFill>
                          <a:srgbClr val="EA5850"/>
                        </a:solidFill>
                        <a:ln w="6350">
                          <a:noFill/>
                        </a:ln>
                      </wps:spPr>
                      <wps:txbx>
                        <w:txbxContent>
                          <w:p w14:paraId="685F9B73" w14:textId="77777777" w:rsidR="002878C9" w:rsidRPr="00783149" w:rsidRDefault="002878C9" w:rsidP="002878C9">
                            <w:pPr>
                              <w:jc w:val="center"/>
                              <w:rPr>
                                <w:rFonts w:ascii="Rooney Regular" w:hAnsi="Rooney Regular"/>
                                <w:sz w:val="2"/>
                                <w:szCs w:val="2"/>
                              </w:rPr>
                            </w:pPr>
                          </w:p>
                          <w:p w14:paraId="36DB6F8F" w14:textId="77777777" w:rsidR="002878C9" w:rsidRPr="00235D23" w:rsidRDefault="002878C9" w:rsidP="002878C9">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5" w:name="Final_results"/>
                            <w:bookmarkEnd w:id="5"/>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6996F6" id="Text Box 18" o:spid="_x0000_s1037" type="#_x0000_t202" style="width:510.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" fillcolor="#ea5850" stroked="f" strokeweight=".5pt">
                <v:textbox>
                  <w:txbxContent>
                    <w:p w14:paraId="685F9B73" w14:textId="77777777" w:rsidR="002878C9" w:rsidRPr="00783149" w:rsidRDefault="002878C9" w:rsidP="002878C9">
                      <w:pPr>
                        <w:jc w:val="center"/>
                        <w:rPr>
                          <w:rFonts w:ascii="Rooney Regular" w:hAnsi="Rooney Regular"/>
                          <w:sz w:val="2"/>
                          <w:szCs w:val="2"/>
                        </w:rPr>
                      </w:pPr>
                    </w:p>
                    <w:p w14:paraId="36DB6F8F" w14:textId="77777777" w:rsidR="002878C9" w:rsidRPr="00235D23" w:rsidRDefault="002878C9" w:rsidP="002878C9">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1" w:name="Final_results"/>
                      <w:bookmarkEnd w:id="11"/>
                      <w:r>
                        <w:rPr>
                          <w:rStyle w:val="TableTitle"/>
                          <w:rFonts w:asciiTheme="minorHAnsi" w:hAnsiTheme="minorHAnsi"/>
                          <w:bCs/>
                          <w:color w:val="FFFFFF" w:themeColor="background1"/>
                          <w:sz w:val="44"/>
                          <w:szCs w:val="44"/>
                        </w:rPr>
                        <w:t>Recording Final Results of Internal Assessment</w:t>
                      </w:r>
                    </w:p>
                  </w:txbxContent>
                </v:textbox>
                <w10:anchorlock/>
              </v:shape>
            </w:pict>
          </mc:Fallback>
        </mc:AlternateContent>
      </w:r>
    </w:p>
    <w:p w14:paraId="50F91CD1" w14:textId="77777777" w:rsidR="002878C9" w:rsidRDefault="002878C9" w:rsidP="00950685">
      <w:pPr>
        <w:pStyle w:val="ParagraphNormal"/>
        <w:spacing w:before="0" w:line="288" w:lineRule="auto"/>
      </w:pPr>
    </w:p>
    <w:p w14:paraId="3B66D3B5" w14:textId="6A1F61D5" w:rsidR="00486588" w:rsidRDefault="00486588" w:rsidP="00950685">
      <w:pPr>
        <w:pStyle w:val="ParagraphNormal"/>
        <w:spacing w:before="0" w:line="288" w:lineRule="auto"/>
      </w:pPr>
      <w:r w:rsidRPr="00D81DBD">
        <w:t xml:space="preserve">At the end of the course you (the tutor) must look at the evidence referenced in the Candidate Learning Record (CLR) and assess whether the candidate has achieved </w:t>
      </w:r>
      <w:r w:rsidR="00DA14C3">
        <w:t xml:space="preserve">both units and </w:t>
      </w:r>
      <w:r w:rsidRPr="00D81DBD">
        <w:t>all the learning outcomes and associated criteria</w:t>
      </w:r>
      <w:r w:rsidR="00C040B6">
        <w:t xml:space="preserve"> </w:t>
      </w:r>
      <w:r w:rsidR="00C040B6" w:rsidRPr="00C040B6">
        <w:t xml:space="preserve">(including referencing all three </w:t>
      </w:r>
      <w:r w:rsidR="00293D17">
        <w:t>types</w:t>
      </w:r>
      <w:r w:rsidR="00293D17" w:rsidRPr="00C040B6">
        <w:t xml:space="preserve"> </w:t>
      </w:r>
      <w:r w:rsidR="00C040B6" w:rsidRPr="00C040B6">
        <w:t>of course work)</w:t>
      </w:r>
      <w:r w:rsidR="000543C0">
        <w:t xml:space="preserve"> </w:t>
      </w:r>
      <w:r w:rsidRPr="00D81DBD">
        <w:t xml:space="preserve">and met all the qualification requirements. This final assessment is recorded on the </w:t>
      </w:r>
      <w:hyperlink w:anchor="Appendix_2" w:history="1">
        <w:r w:rsidRPr="00EB3505">
          <w:rPr>
            <w:rStyle w:val="Hyperlink"/>
            <w:color w:val="3B3838" w:themeColor="background2" w:themeShade="40"/>
          </w:rPr>
          <w:t>Completion Statement</w:t>
        </w:r>
      </w:hyperlink>
      <w:r w:rsidRPr="00022896">
        <w:t xml:space="preserve"> </w:t>
      </w:r>
      <w:r w:rsidR="004C568F">
        <w:t>a</w:t>
      </w:r>
      <w:r w:rsidRPr="00D81DBD">
        <w:t>t the end of the CLR.</w:t>
      </w:r>
    </w:p>
    <w:p w14:paraId="3884FFA5" w14:textId="77777777" w:rsidR="00950685" w:rsidRDefault="00950685" w:rsidP="00950685">
      <w:pPr>
        <w:pStyle w:val="ParagraphNormal"/>
        <w:spacing w:before="0" w:line="288" w:lineRule="auto"/>
      </w:pPr>
    </w:p>
    <w:p w14:paraId="6AA439C8" w14:textId="13FF1A6F" w:rsidR="005810C8" w:rsidRDefault="005810C8" w:rsidP="00950685">
      <w:pPr>
        <w:widowControl w:val="0"/>
        <w:spacing w:line="288" w:lineRule="auto"/>
        <w:rPr>
          <w:rFonts w:asciiTheme="minorHAnsi" w:hAnsiTheme="minorHAnsi" w:cstheme="minorHAnsi"/>
          <w:color w:val="3B3838" w:themeColor="background2" w:themeShade="40"/>
        </w:rPr>
      </w:pPr>
      <w:r w:rsidRPr="005810C8">
        <w:rPr>
          <w:rFonts w:asciiTheme="minorHAnsi" w:hAnsiTheme="minorHAnsi" w:cstheme="minorHAnsi"/>
          <w:color w:val="3B3838" w:themeColor="background2" w:themeShade="40"/>
        </w:rPr>
        <w:t>Where a candidate has not met the learning outcomes (either because of insufficient evidence or because you as tutor are aware of contra-indications</w:t>
      </w:r>
      <w:r w:rsidRPr="005810C8">
        <w:rPr>
          <w:rStyle w:val="FootnoteReference"/>
          <w:rFonts w:asciiTheme="minorHAnsi" w:hAnsiTheme="minorHAnsi" w:cstheme="minorHAnsi"/>
          <w:color w:val="3B3838" w:themeColor="background2" w:themeShade="40"/>
        </w:rPr>
        <w:footnoteReference w:id="8"/>
      </w:r>
      <w:r w:rsidRPr="005810C8">
        <w:rPr>
          <w:rFonts w:asciiTheme="minorHAnsi" w:hAnsiTheme="minorHAnsi" w:cstheme="minorHAnsi"/>
          <w:color w:val="3B3838" w:themeColor="background2" w:themeShade="40"/>
        </w:rPr>
        <w:t>)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 documented (e.g. in tutorial records</w:t>
      </w:r>
      <w:r w:rsidR="00113B84">
        <w:rPr>
          <w:rFonts w:asciiTheme="minorHAnsi" w:hAnsiTheme="minorHAnsi" w:cstheme="minorHAnsi"/>
          <w:color w:val="3B3838" w:themeColor="background2" w:themeShade="40"/>
        </w:rPr>
        <w:t>, or via the self-review</w:t>
      </w:r>
      <w:r w:rsidRPr="005810C8">
        <w:rPr>
          <w:rFonts w:asciiTheme="minorHAnsi" w:hAnsiTheme="minorHAnsi" w:cstheme="minorHAnsi"/>
          <w:color w:val="3B3838" w:themeColor="background2" w:themeShade="40"/>
        </w:rPr>
        <w:t>) alongside any agreed actions or support offered.</w:t>
      </w:r>
    </w:p>
    <w:p w14:paraId="786C8AC6" w14:textId="3C025172" w:rsidR="00C7191B" w:rsidRPr="005810C8" w:rsidRDefault="0036057A" w:rsidP="005810C8">
      <w:pPr>
        <w:widowControl w:val="0"/>
        <w:spacing w:before="120" w:after="240"/>
        <w:rPr>
          <w:rFonts w:asciiTheme="minorHAnsi" w:hAnsiTheme="minorHAnsi" w:cstheme="minorHAnsi"/>
          <w:color w:val="3B3838" w:themeColor="background2" w:themeShade="40"/>
        </w:rPr>
      </w:pPr>
      <w:r w:rsidRPr="00D81DBD">
        <w:rPr>
          <w:noProof/>
          <w:color w:val="2B579A"/>
          <w:shd w:val="clear" w:color="auto" w:fill="E6E6E6"/>
        </w:rPr>
        <mc:AlternateContent>
          <mc:Choice Requires="wps">
            <w:drawing>
              <wp:inline distT="0" distB="0" distL="0" distR="0" wp14:anchorId="0F7A4EC7" wp14:editId="1B7E8D26">
                <wp:extent cx="6457950" cy="1652587"/>
                <wp:effectExtent l="0" t="0" r="19050" b="24130"/>
                <wp:docPr id="29" name="Text Box 29"/>
                <wp:cNvGraphicFramePr/>
                <a:graphic xmlns:a="http://schemas.openxmlformats.org/drawingml/2006/main">
                  <a:graphicData uri="http://schemas.microsoft.com/office/word/2010/wordprocessingShape">
                    <wps:wsp>
                      <wps:cNvSpPr txBox="1"/>
                      <wps:spPr>
                        <a:xfrm>
                          <a:off x="0" y="0"/>
                          <a:ext cx="6457950" cy="1652587"/>
                        </a:xfrm>
                        <a:prstGeom prst="rect">
                          <a:avLst/>
                        </a:prstGeom>
                        <a:solidFill>
                          <a:schemeClr val="bg2"/>
                        </a:solidFill>
                        <a:ln w="6350">
                          <a:solidFill>
                            <a:schemeClr val="bg2"/>
                          </a:solidFill>
                        </a:ln>
                      </wps:spPr>
                      <wps:txbx>
                        <w:txbxContent>
                          <w:p w14:paraId="4892CD50" w14:textId="77777777" w:rsidR="009E78B4" w:rsidRPr="00E83C34" w:rsidRDefault="009E78B4" w:rsidP="00950685">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4130A49" w14:textId="4C4499D3" w:rsidR="006D1D42" w:rsidRPr="006D1D42" w:rsidRDefault="009E78B4" w:rsidP="006D1D42">
                            <w:pPr>
                              <w:spacing w:line="288" w:lineRule="auto"/>
                              <w:rPr>
                                <w:rFonts w:asciiTheme="minorHAnsi" w:hAnsi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6D1D42" w:rsidRPr="006D1D42">
                              <w:rPr>
                                <w:rFonts w:asciiTheme="minorHAnsi" w:hAnsiTheme="minorHAnsi"/>
                                <w:color w:val="3B3838" w:themeColor="background2" w:themeShade="40"/>
                              </w:rPr>
                              <w:t xml:space="preserve"> Candidates will need to participate in the practical and experiential elements of the course to enable the tutor to confirm their overall competence without any contraindications.</w:t>
                            </w:r>
                          </w:p>
                          <w:p w14:paraId="3E0FAEB7" w14:textId="097E45B3" w:rsidR="009E78B4" w:rsidRPr="00C36D62" w:rsidRDefault="009E78B4" w:rsidP="00950685">
                            <w:pPr>
                              <w:spacing w:line="288" w:lineRule="auto"/>
                              <w:rPr>
                                <w:rFonts w:asciiTheme="minorHAnsi" w:hAnsiTheme="minorHAnsi" w:cstheme="minorHAnsi"/>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7A4EC7" id="Text Box 29" o:spid="_x0000_s1038" type="#_x0000_t202" style="width:508.5pt;height:1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" fillcolor="#e7e6e6 [3214]" strokecolor="#e7e6e6 [3214]" strokeweight=".5pt">
                <v:textbox>
                  <w:txbxContent>
                    <w:p w14:paraId="4892CD50" w14:textId="77777777" w:rsidR="009E78B4" w:rsidRPr="00E83C34" w:rsidRDefault="009E78B4" w:rsidP="00950685">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4130A49" w14:textId="4C4499D3" w:rsidR="006D1D42" w:rsidRPr="006D1D42" w:rsidRDefault="009E78B4" w:rsidP="006D1D42">
                      <w:pPr>
                        <w:spacing w:line="288" w:lineRule="auto"/>
                        <w:rPr>
                          <w:rFonts w:asciiTheme="minorHAnsi" w:hAnsi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6D1D42" w:rsidRPr="006D1D42">
                        <w:rPr>
                          <w:rFonts w:asciiTheme="minorHAnsi" w:hAnsiTheme="minorHAnsi"/>
                          <w:color w:val="3B3838" w:themeColor="background2" w:themeShade="40"/>
                        </w:rPr>
                        <w:t xml:space="preserve"> Candidates will need to participate in the practical and experiential elements of the course to enable the tutor to confirm their overall competence without any contraindications.</w:t>
                      </w:r>
                    </w:p>
                    <w:p w14:paraId="3E0FAEB7" w14:textId="097E45B3" w:rsidR="009E78B4" w:rsidRPr="00C36D62" w:rsidRDefault="009E78B4" w:rsidP="00950685">
                      <w:pPr>
                        <w:spacing w:line="288" w:lineRule="auto"/>
                        <w:rPr>
                          <w:rFonts w:asciiTheme="minorHAnsi" w:hAnsiTheme="minorHAnsi" w:cstheme="minorHAnsi"/>
                          <w:color w:val="3B3838" w:themeColor="background2" w:themeShade="40"/>
                        </w:rPr>
                      </w:pPr>
                    </w:p>
                  </w:txbxContent>
                </v:textbox>
                <w10:anchorlock/>
              </v:shape>
            </w:pict>
          </mc:Fallback>
        </mc:AlternateContent>
      </w:r>
    </w:p>
    <w:p w14:paraId="5ED497A4" w14:textId="17F9519C" w:rsidR="002A6083" w:rsidRPr="002A6083" w:rsidRDefault="002A6083" w:rsidP="00950685">
      <w:pPr>
        <w:keepNext/>
        <w:spacing w:after="120" w:line="288" w:lineRule="auto"/>
        <w:rPr>
          <w:rFonts w:asciiTheme="minorHAnsi" w:hAnsiTheme="minorHAnsi" w:cs="Arial"/>
          <w:bCs/>
          <w:color w:val="3B3838" w:themeColor="background2" w:themeShade="40"/>
        </w:rPr>
      </w:pPr>
      <w:r w:rsidRPr="002A6083">
        <w:rPr>
          <w:rFonts w:asciiTheme="minorHAnsi" w:hAnsiTheme="minorHAnsi" w:cs="Arial"/>
          <w:bCs/>
          <w:color w:val="3B3838" w:themeColor="background2" w:themeShade="40"/>
        </w:rPr>
        <w:t>The tutor’s final internal assessment (IA) for the whole group must be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recorded</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(by the centre) on-line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via the </w:t>
      </w:r>
      <w:r w:rsidRPr="002A6083">
        <w:rPr>
          <w:rFonts w:asciiTheme="minorHAnsi" w:hAnsiTheme="minorHAnsi" w:cs="Arial"/>
          <w:color w:val="3B3838" w:themeColor="background2" w:themeShade="40"/>
        </w:rPr>
        <w:t xml:space="preserve">CPCAB </w:t>
      </w:r>
      <w:hyperlink r:id="rId42" w:history="1">
        <w:r w:rsidR="00E37432">
          <w:rPr>
            <w:rStyle w:val="Hyperlink"/>
            <w:rFonts w:asciiTheme="minorHAnsi" w:hAnsiTheme="minorHAnsi" w:cs="Arial"/>
            <w:color w:val="3B3838" w:themeColor="background2" w:themeShade="40"/>
          </w:rPr>
          <w:t>Portal</w:t>
        </w:r>
      </w:hyperlink>
      <w:r w:rsidR="00E37432">
        <w:rPr>
          <w:rFonts w:asciiTheme="minorHAnsi" w:hAnsiTheme="minorHAnsi" w:cs="Arial"/>
          <w:bCs/>
          <w:color w:val="3B3838" w:themeColor="background2" w:themeShade="40"/>
        </w:rPr>
        <w:t xml:space="preserve">. </w:t>
      </w:r>
      <w:r w:rsidRPr="002A6083">
        <w:rPr>
          <w:rFonts w:asciiTheme="minorHAnsi" w:hAnsiTheme="minorHAnsi" w:cs="Arial"/>
          <w:bCs/>
          <w:color w:val="3B3838" w:themeColor="background2" w:themeShade="40"/>
        </w:rPr>
        <w:t xml:space="preserve">Please note that centres </w:t>
      </w:r>
      <w:r w:rsidRPr="00686C45">
        <w:rPr>
          <w:rFonts w:asciiTheme="minorHAnsi" w:hAnsiTheme="minorHAnsi" w:cs="Arial"/>
          <w:b/>
          <w:color w:val="3B3838" w:themeColor="background2" w:themeShade="40"/>
        </w:rPr>
        <w:t>do not</w:t>
      </w:r>
      <w:r w:rsidRPr="002A6083">
        <w:rPr>
          <w:rFonts w:asciiTheme="minorHAnsi" w:hAnsiTheme="minorHAnsi" w:cs="Arial"/>
          <w:bCs/>
          <w:color w:val="3B3838" w:themeColor="background2" w:themeShade="40"/>
        </w:rPr>
        <w:t xml:space="preserve"> need to wait until the external verification visit before recording internal assessment results.</w:t>
      </w:r>
    </w:p>
    <w:p w14:paraId="5FAA3D3E" w14:textId="69A009B0" w:rsidR="001B19DA" w:rsidRPr="00D81DBD" w:rsidRDefault="001B19DA" w:rsidP="00950685">
      <w:pPr>
        <w:keepNext/>
        <w:spacing w:before="120" w:after="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20FC50D0" w14:textId="6394C8E5" w:rsidR="001B19DA" w:rsidRPr="00D81DBD" w:rsidRDefault="001B19DA" w:rsidP="1D7FD7E9">
      <w:pPr>
        <w:pStyle w:val="BulletedBodyText"/>
        <w:keepLines/>
        <w:numPr>
          <w:ilvl w:val="0"/>
          <w:numId w:val="18"/>
        </w:numPr>
        <w:spacing w:after="120" w:line="288" w:lineRule="auto"/>
        <w:ind w:left="714" w:hanging="357"/>
        <w:rPr>
          <w:rFonts w:asciiTheme="minorHAnsi" w:hAnsiTheme="minorHAnsi" w:cstheme="minorBidi"/>
          <w:color w:val="3B3838" w:themeColor="background2" w:themeShade="40"/>
          <w:sz w:val="24"/>
        </w:rPr>
      </w:pPr>
      <w:r w:rsidRPr="1D7FD7E9">
        <w:rPr>
          <w:rFonts w:asciiTheme="minorHAnsi" w:hAnsiTheme="minorHAnsi" w:cstheme="minorBidi"/>
          <w:b/>
          <w:color w:val="3B3838" w:themeColor="background2" w:themeShade="40"/>
          <w:sz w:val="24"/>
        </w:rPr>
        <w:t>Proficient (P):</w:t>
      </w:r>
      <w:r w:rsidRPr="1D7FD7E9">
        <w:rPr>
          <w:rFonts w:asciiTheme="minorHAnsi" w:hAnsiTheme="minorHAnsi" w:cstheme="minorBidi"/>
          <w:color w:val="3B3838" w:themeColor="background2" w:themeShade="40"/>
          <w:sz w:val="24"/>
        </w:rPr>
        <w:t xml:space="preserve"> the candidate has met all the assessment criteria, achieved </w:t>
      </w:r>
      <w:r w:rsidR="009106EE" w:rsidRPr="00275E90">
        <w:rPr>
          <w:rFonts w:asciiTheme="minorHAnsi" w:hAnsiTheme="minorHAnsi" w:cstheme="minorBidi"/>
          <w:b/>
          <w:bCs w:val="0"/>
          <w:color w:val="3B3838" w:themeColor="background2" w:themeShade="40"/>
          <w:sz w:val="24"/>
        </w:rPr>
        <w:t>both units</w:t>
      </w:r>
      <w:r w:rsidR="009106EE" w:rsidRPr="1D7FD7E9">
        <w:rPr>
          <w:rFonts w:asciiTheme="minorHAnsi" w:hAnsiTheme="minorHAnsi" w:cstheme="minorBidi"/>
          <w:color w:val="3B3838" w:themeColor="background2" w:themeShade="40"/>
          <w:sz w:val="24"/>
        </w:rPr>
        <w:t xml:space="preserve"> and </w:t>
      </w:r>
      <w:r w:rsidRPr="1D7FD7E9">
        <w:rPr>
          <w:rFonts w:asciiTheme="minorHAnsi" w:hAnsiTheme="minorHAnsi" w:cstheme="minorBidi"/>
          <w:color w:val="3B3838" w:themeColor="background2" w:themeShade="40"/>
          <w:sz w:val="24"/>
        </w:rPr>
        <w:t xml:space="preserve">all learning outcomes and </w:t>
      </w:r>
      <w:r w:rsidR="0004283E" w:rsidRPr="1D7FD7E9">
        <w:rPr>
          <w:rFonts w:asciiTheme="minorHAnsi" w:hAnsiTheme="minorHAnsi" w:cstheme="minorBidi"/>
          <w:color w:val="3B3838" w:themeColor="background2" w:themeShade="40"/>
          <w:sz w:val="24"/>
        </w:rPr>
        <w:t xml:space="preserve">has </w:t>
      </w:r>
      <w:r w:rsidRPr="1D7FD7E9">
        <w:rPr>
          <w:rFonts w:asciiTheme="minorHAnsi" w:hAnsiTheme="minorHAnsi" w:cstheme="minorBidi"/>
          <w:color w:val="3B3838" w:themeColor="background2" w:themeShade="40"/>
          <w:sz w:val="24"/>
        </w:rPr>
        <w:t>met all the qualification requirements.</w:t>
      </w:r>
    </w:p>
    <w:p w14:paraId="0AB4F483" w14:textId="3B61F32A" w:rsidR="001B19DA" w:rsidRPr="00D81DBD" w:rsidRDefault="001B19DA" w:rsidP="6B0389F5">
      <w:pPr>
        <w:pStyle w:val="BulletedBodyText"/>
        <w:numPr>
          <w:ilvl w:val="0"/>
          <w:numId w:val="18"/>
        </w:numPr>
        <w:spacing w:after="120" w:line="288" w:lineRule="auto"/>
        <w:ind w:left="714" w:hanging="357"/>
        <w:rPr>
          <w:rFonts w:asciiTheme="minorHAnsi" w:hAnsiTheme="minorHAnsi" w:cstheme="minorBidi"/>
          <w:color w:val="3B3838" w:themeColor="background2" w:themeShade="40"/>
          <w:sz w:val="24"/>
        </w:rPr>
      </w:pPr>
      <w:r w:rsidRPr="6B0389F5">
        <w:rPr>
          <w:rFonts w:asciiTheme="minorHAnsi" w:hAnsiTheme="minorHAnsi" w:cstheme="minorBidi"/>
          <w:b/>
          <w:color w:val="3B3838" w:themeColor="background2" w:themeShade="40"/>
          <w:sz w:val="24"/>
        </w:rPr>
        <w:t>Not Proficient (NP</w:t>
      </w:r>
      <w:r w:rsidRPr="6B0389F5">
        <w:rPr>
          <w:rFonts w:asciiTheme="minorHAnsi" w:hAnsiTheme="minorHAnsi" w:cstheme="minorBidi"/>
          <w:color w:val="3B3838" w:themeColor="background2" w:themeShade="40"/>
          <w:sz w:val="24"/>
        </w:rPr>
        <w:t>)</w:t>
      </w:r>
      <w:r w:rsidRPr="6B0389F5">
        <w:rPr>
          <w:rStyle w:val="FootnoteReference"/>
          <w:rFonts w:asciiTheme="minorHAnsi" w:hAnsiTheme="minorHAnsi" w:cstheme="minorBidi"/>
          <w:color w:val="3B3838" w:themeColor="background2" w:themeShade="40"/>
          <w:sz w:val="24"/>
        </w:rPr>
        <w:footnoteReference w:id="9"/>
      </w:r>
      <w:r w:rsidRPr="6B0389F5">
        <w:rPr>
          <w:rFonts w:asciiTheme="minorHAnsi" w:hAnsiTheme="minorHAnsi" w:cstheme="minorBidi"/>
          <w:color w:val="3B3838" w:themeColor="background2" w:themeShade="40"/>
          <w:sz w:val="24"/>
        </w:rPr>
        <w:t xml:space="preserve">: the candidate has </w:t>
      </w:r>
      <w:r w:rsidRPr="6B0389F5">
        <w:rPr>
          <w:rFonts w:asciiTheme="minorHAnsi" w:hAnsiTheme="minorHAnsi" w:cstheme="minorBidi"/>
          <w:b/>
          <w:color w:val="3B3838" w:themeColor="background2" w:themeShade="40"/>
          <w:sz w:val="24"/>
        </w:rPr>
        <w:t>not</w:t>
      </w:r>
      <w:r w:rsidRPr="6B0389F5">
        <w:rPr>
          <w:rFonts w:asciiTheme="minorHAnsi" w:hAnsiTheme="minorHAnsi" w:cstheme="minorBidi"/>
          <w:color w:val="3B3838" w:themeColor="background2" w:themeShade="40"/>
          <w:sz w:val="24"/>
        </w:rPr>
        <w:t xml:space="preserve"> met the assessment criteria and/or has </w:t>
      </w:r>
      <w:r w:rsidRPr="6B0389F5">
        <w:rPr>
          <w:rFonts w:asciiTheme="minorHAnsi" w:hAnsiTheme="minorHAnsi" w:cstheme="minorBidi"/>
          <w:b/>
          <w:color w:val="3B3838" w:themeColor="background2" w:themeShade="40"/>
          <w:sz w:val="24"/>
        </w:rPr>
        <w:t>not</w:t>
      </w:r>
      <w:r w:rsidRPr="6B0389F5">
        <w:rPr>
          <w:rFonts w:asciiTheme="minorHAnsi" w:hAnsiTheme="minorHAnsi" w:cstheme="minorBidi"/>
          <w:color w:val="3B3838" w:themeColor="background2" w:themeShade="40"/>
          <w:sz w:val="24"/>
        </w:rPr>
        <w:t xml:space="preserve"> achieved the</w:t>
      </w:r>
      <w:r w:rsidR="00027F7B" w:rsidRPr="6B0389F5">
        <w:rPr>
          <w:rFonts w:asciiTheme="minorHAnsi" w:hAnsiTheme="minorHAnsi" w:cstheme="minorBidi"/>
          <w:color w:val="3B3838" w:themeColor="background2" w:themeShade="40"/>
          <w:sz w:val="24"/>
        </w:rPr>
        <w:t xml:space="preserve"> </w:t>
      </w:r>
      <w:r w:rsidRPr="6B0389F5">
        <w:rPr>
          <w:rFonts w:asciiTheme="minorHAnsi" w:hAnsiTheme="minorHAnsi" w:cstheme="minorBidi"/>
          <w:color w:val="3B3838" w:themeColor="background2" w:themeShade="40"/>
          <w:sz w:val="24"/>
        </w:rPr>
        <w:t xml:space="preserve">learning outcomes </w:t>
      </w:r>
      <w:r w:rsidR="17512E34" w:rsidRPr="6B0389F5">
        <w:rPr>
          <w:rFonts w:asciiTheme="minorHAnsi" w:hAnsiTheme="minorHAnsi" w:cstheme="minorBidi"/>
          <w:color w:val="3B3838" w:themeColor="background2" w:themeShade="40"/>
          <w:sz w:val="24"/>
        </w:rPr>
        <w:t xml:space="preserve">from both units </w:t>
      </w:r>
      <w:r w:rsidRPr="6B0389F5">
        <w:rPr>
          <w:rFonts w:asciiTheme="minorHAnsi" w:hAnsiTheme="minorHAnsi" w:cstheme="minorBidi"/>
          <w:color w:val="3B3838" w:themeColor="background2" w:themeShade="40"/>
          <w:sz w:val="24"/>
        </w:rPr>
        <w:t xml:space="preserve">and/or has </w:t>
      </w:r>
      <w:r w:rsidRPr="6B0389F5">
        <w:rPr>
          <w:rFonts w:asciiTheme="minorHAnsi" w:hAnsiTheme="minorHAnsi" w:cstheme="minorBidi"/>
          <w:b/>
          <w:color w:val="3B3838" w:themeColor="background2" w:themeShade="40"/>
          <w:sz w:val="24"/>
        </w:rPr>
        <w:t>not</w:t>
      </w:r>
      <w:r w:rsidRPr="6B0389F5">
        <w:rPr>
          <w:rFonts w:asciiTheme="minorHAnsi" w:hAnsiTheme="minorHAnsi" w:cstheme="minorBidi"/>
          <w:color w:val="3B3838" w:themeColor="background2" w:themeShade="40"/>
          <w:sz w:val="24"/>
        </w:rPr>
        <w:t xml:space="preserve"> met all the qualification requirements. Or contra-indications have been indicated.</w:t>
      </w:r>
    </w:p>
    <w:p w14:paraId="5B14FADD" w14:textId="77777777" w:rsidR="001B19DA" w:rsidRPr="00D81DBD" w:rsidRDefault="001B19DA" w:rsidP="00950685">
      <w:pPr>
        <w:pStyle w:val="BulletedBodyText"/>
        <w:keepLines/>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4EE8CFBE" w14:textId="77777777" w:rsidR="001B19DA" w:rsidRPr="00D81DBD" w:rsidRDefault="001B19DA" w:rsidP="00950685">
      <w:pPr>
        <w:pStyle w:val="BulletedBodyText"/>
        <w:keepLines/>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Deceased:</w:t>
      </w:r>
      <w:r w:rsidRPr="00D81DBD">
        <w:rPr>
          <w:rFonts w:asciiTheme="minorHAnsi" w:hAnsiTheme="minorHAnsi" w:cstheme="minorHAnsi"/>
          <w:iCs/>
          <w:color w:val="3B3838" w:themeColor="background2" w:themeShade="40"/>
          <w:sz w:val="24"/>
        </w:rPr>
        <w:t xml:space="preserve"> the candidate died before completing the course.</w:t>
      </w:r>
    </w:p>
    <w:p w14:paraId="54769599" w14:textId="6F1A0093" w:rsidR="001B19DA" w:rsidRPr="00D81DBD" w:rsidRDefault="001B19DA" w:rsidP="1D7FD7E9">
      <w:pPr>
        <w:pStyle w:val="BulletedBodyText"/>
        <w:keepLines/>
        <w:numPr>
          <w:ilvl w:val="0"/>
          <w:numId w:val="18"/>
        </w:numPr>
        <w:spacing w:after="60" w:line="288" w:lineRule="auto"/>
        <w:ind w:left="714" w:hanging="357"/>
        <w:rPr>
          <w:rFonts w:asciiTheme="minorHAnsi" w:hAnsiTheme="minorHAnsi" w:cstheme="minorBidi"/>
          <w:color w:val="3B3838" w:themeColor="background2" w:themeShade="40"/>
          <w:sz w:val="24"/>
        </w:rPr>
      </w:pPr>
      <w:r w:rsidRPr="6B0389F5">
        <w:rPr>
          <w:rFonts w:asciiTheme="minorHAnsi" w:hAnsiTheme="minorHAnsi" w:cstheme="minorBidi"/>
          <w:b/>
          <w:color w:val="3B3838" w:themeColor="background2" w:themeShade="40"/>
          <w:sz w:val="24"/>
        </w:rPr>
        <w:lastRenderedPageBreak/>
        <w:t>Deferred (D):</w:t>
      </w:r>
      <w:r w:rsidRPr="6B0389F5">
        <w:rPr>
          <w:rFonts w:asciiTheme="minorHAnsi" w:hAnsiTheme="minorHAnsi" w:cstheme="minorBidi"/>
          <w:color w:val="3B3838" w:themeColor="background2" w:themeShade="40"/>
          <w:sz w:val="24"/>
        </w:rPr>
        <w:t xml:space="preserve"> the candidate is being supported to complete internal assessment but has not yet met all the qualification requirements. Reasons might include incomplete portfolio </w:t>
      </w:r>
      <w:r w:rsidR="00C8000D" w:rsidRPr="6B0389F5">
        <w:rPr>
          <w:rFonts w:asciiTheme="minorHAnsi" w:hAnsiTheme="minorHAnsi" w:cstheme="minorBidi"/>
          <w:color w:val="3B3838" w:themeColor="background2" w:themeShade="40"/>
          <w:sz w:val="24"/>
        </w:rPr>
        <w:t>work or</w:t>
      </w:r>
      <w:r w:rsidRPr="6B0389F5">
        <w:rPr>
          <w:rFonts w:asciiTheme="minorHAnsi" w:hAnsiTheme="minorHAnsi" w:cstheme="minorBidi"/>
          <w:color w:val="3B3838" w:themeColor="background2" w:themeShade="40"/>
          <w:sz w:val="24"/>
        </w:rPr>
        <w:t xml:space="preserve"> work to address contra-indications.</w:t>
      </w:r>
    </w:p>
    <w:p w14:paraId="2DCECFE3" w14:textId="77777777" w:rsidR="00923225" w:rsidRPr="00923225" w:rsidRDefault="00923225" w:rsidP="00950685">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Centres may make explicit appropriate arrangements with candidates who have been </w:t>
      </w:r>
      <w:r w:rsidRPr="00F245A7">
        <w:rPr>
          <w:rFonts w:asciiTheme="minorHAnsi" w:hAnsiTheme="minorHAnsi" w:cstheme="minorHAnsi"/>
          <w:b/>
          <w:bCs w:val="0"/>
          <w:iCs/>
          <w:color w:val="3B3838" w:themeColor="background2" w:themeShade="40"/>
          <w:sz w:val="24"/>
        </w:rPr>
        <w:t>Deferred</w:t>
      </w:r>
      <w:r w:rsidRPr="00D81DBD">
        <w:rPr>
          <w:rFonts w:asciiTheme="minorHAnsi" w:hAnsiTheme="minorHAnsi" w:cstheme="minorHAnsi"/>
          <w:i/>
          <w:color w:val="3B3838" w:themeColor="background2" w:themeShade="40"/>
          <w:sz w:val="24"/>
        </w:rPr>
        <w:t xml:space="preserve"> </w:t>
      </w:r>
      <w:r w:rsidRPr="00D81DBD">
        <w:rPr>
          <w:rFonts w:asciiTheme="minorHAnsi" w:hAnsiTheme="minorHAnsi" w:cstheme="minorHAnsi"/>
          <w:color w:val="3B3838" w:themeColor="background2" w:themeShade="40"/>
          <w:sz w:val="24"/>
        </w:rPr>
        <w:t xml:space="preserve">to complete the qualification within a clear time frame. </w:t>
      </w:r>
      <w:bookmarkStart w:id="6" w:name="_Hlk10644251"/>
      <w:bookmarkStart w:id="7" w:name="_Hlk10557293"/>
      <w:r w:rsidRPr="00D81DBD">
        <w:rPr>
          <w:rFonts w:asciiTheme="minorHAnsi" w:hAnsiTheme="minorHAnsi" w:cstheme="minorHAnsi"/>
          <w:color w:val="3B3838" w:themeColor="background2" w:themeShade="40"/>
          <w:sz w:val="24"/>
        </w:rPr>
        <w:t xml:space="preserve">It is expected that candidates will complete within </w:t>
      </w:r>
      <w:r>
        <w:rPr>
          <w:rFonts w:asciiTheme="minorHAnsi" w:hAnsiTheme="minorHAnsi" w:cstheme="minorHAnsi"/>
          <w:color w:val="3B3838" w:themeColor="background2" w:themeShade="40"/>
          <w:sz w:val="24"/>
        </w:rPr>
        <w:t>three</w:t>
      </w:r>
      <w:r w:rsidRPr="00D81DBD">
        <w:rPr>
          <w:rFonts w:asciiTheme="minorHAnsi" w:hAnsiTheme="minorHAnsi" w:cstheme="minorHAnsi"/>
          <w:color w:val="3B3838" w:themeColor="background2" w:themeShade="40"/>
          <w:sz w:val="24"/>
        </w:rPr>
        <w:t xml:space="preserve"> months beyond the end of the course</w:t>
      </w:r>
      <w:bookmarkEnd w:id="6"/>
      <w:r w:rsidRPr="00D81DBD">
        <w:rPr>
          <w:rFonts w:asciiTheme="minorHAnsi" w:hAnsiTheme="minorHAnsi" w:cstheme="minorHAnsi"/>
          <w:color w:val="3B3838" w:themeColor="background2" w:themeShade="40"/>
          <w:sz w:val="24"/>
        </w:rPr>
        <w:t>.</w:t>
      </w:r>
      <w:bookmarkEnd w:id="7"/>
      <w:r w:rsidRPr="00D81DBD">
        <w:rPr>
          <w:rFonts w:asciiTheme="minorHAnsi" w:hAnsiTheme="minorHAnsi" w:cstheme="minorHAnsi"/>
          <w:color w:val="3B3838" w:themeColor="background2" w:themeShade="40"/>
          <w:sz w:val="24"/>
        </w:rPr>
        <w:t xml:space="preserve"> </w:t>
      </w:r>
    </w:p>
    <w:p w14:paraId="720A0862" w14:textId="184DF08C" w:rsidR="00923225" w:rsidRPr="00B90D35" w:rsidRDefault="00923225" w:rsidP="00950685">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r w:rsidRPr="00B90D35">
        <w:rPr>
          <w:rFonts w:asciiTheme="minorHAnsi" w:hAnsiTheme="minorHAnsi" w:cstheme="minorHAnsi"/>
          <w:color w:val="3B3838" w:themeColor="background2" w:themeShade="40"/>
          <w:sz w:val="24"/>
        </w:rPr>
        <w:t xml:space="preserve">If a candidate is likely to exceed </w:t>
      </w:r>
      <w:r>
        <w:rPr>
          <w:rFonts w:asciiTheme="minorHAnsi" w:hAnsiTheme="minorHAnsi" w:cstheme="minorHAnsi"/>
          <w:color w:val="3B3838" w:themeColor="background2" w:themeShade="40"/>
          <w:sz w:val="24"/>
        </w:rPr>
        <w:t xml:space="preserve">this </w:t>
      </w:r>
      <w:r w:rsidRPr="00B90D35">
        <w:rPr>
          <w:rFonts w:asciiTheme="minorHAnsi" w:hAnsiTheme="minorHAnsi" w:cstheme="minorHAnsi"/>
          <w:color w:val="3B3838" w:themeColor="background2" w:themeShade="40"/>
          <w:sz w:val="24"/>
        </w:rPr>
        <w:t xml:space="preserve">then the tutor must complete the </w:t>
      </w:r>
      <w:hyperlink r:id="rId43" w:history="1">
        <w:r w:rsidRPr="00B90D35">
          <w:rPr>
            <w:rFonts w:asciiTheme="minorHAnsi" w:hAnsiTheme="minorHAnsi" w:cstheme="minorHAnsi"/>
            <w:bCs w:val="0"/>
            <w:color w:val="3B3838" w:themeColor="background2" w:themeShade="40"/>
            <w:sz w:val="24"/>
            <w:u w:val="single"/>
            <w:lang w:eastAsia="en-GB"/>
          </w:rPr>
          <w:t>Extension Request for Candidates (CR11)</w:t>
        </w:r>
      </w:hyperlink>
      <w:r w:rsidRPr="00B90D35">
        <w:rPr>
          <w:rFonts w:asciiTheme="minorHAnsi" w:hAnsiTheme="minorHAnsi" w:cstheme="minorHAnsi"/>
          <w:i/>
          <w:iCs/>
          <w:color w:val="3B3838" w:themeColor="background2" w:themeShade="40"/>
          <w:sz w:val="24"/>
        </w:rPr>
        <w:t xml:space="preserve"> </w:t>
      </w:r>
      <w:r w:rsidRPr="00B90D35">
        <w:rPr>
          <w:rFonts w:asciiTheme="minorHAnsi" w:hAnsiTheme="minorHAnsi" w:cstheme="minorHAnsi"/>
          <w:color w:val="3B3838" w:themeColor="background2" w:themeShade="40"/>
          <w:sz w:val="24"/>
        </w:rPr>
        <w:t>form</w:t>
      </w:r>
      <w:r w:rsidRPr="00B90D35">
        <w:rPr>
          <w:rFonts w:asciiTheme="minorHAnsi" w:hAnsiTheme="minorHAnsi" w:cstheme="minorHAnsi"/>
          <w:i/>
          <w:iCs/>
          <w:color w:val="3B3838" w:themeColor="background2" w:themeShade="40"/>
          <w:sz w:val="24"/>
        </w:rPr>
        <w:t xml:space="preserve"> </w:t>
      </w:r>
      <w:r w:rsidRPr="00B90D35">
        <w:rPr>
          <w:rFonts w:asciiTheme="minorHAnsi" w:hAnsiTheme="minorHAnsi" w:cstheme="minorHAnsi"/>
          <w:color w:val="3B3838" w:themeColor="background2" w:themeShade="40"/>
          <w:sz w:val="24"/>
        </w:rPr>
        <w:t xml:space="preserve">for candidates </w:t>
      </w:r>
      <w:r w:rsidR="005764A0">
        <w:rPr>
          <w:rFonts w:asciiTheme="minorHAnsi" w:hAnsiTheme="minorHAnsi" w:cstheme="minorHAnsi"/>
          <w:color w:val="3B3838" w:themeColor="background2" w:themeShade="40"/>
          <w:sz w:val="24"/>
        </w:rPr>
        <w:t xml:space="preserve">and </w:t>
      </w:r>
      <w:r w:rsidRPr="00B90D35">
        <w:rPr>
          <w:rFonts w:asciiTheme="minorHAnsi" w:hAnsiTheme="minorHAnsi" w:cstheme="minorHAnsi"/>
          <w:color w:val="3B3838" w:themeColor="background2" w:themeShade="40"/>
          <w:sz w:val="24"/>
        </w:rPr>
        <w:t>send</w:t>
      </w:r>
      <w:r w:rsidR="00E00081">
        <w:rPr>
          <w:rFonts w:asciiTheme="minorHAnsi" w:hAnsiTheme="minorHAnsi" w:cstheme="minorHAnsi"/>
          <w:color w:val="3B3838" w:themeColor="background2" w:themeShade="40"/>
          <w:sz w:val="24"/>
        </w:rPr>
        <w:t xml:space="preserve"> it</w:t>
      </w:r>
      <w:r w:rsidRPr="00B90D35">
        <w:rPr>
          <w:rFonts w:asciiTheme="minorHAnsi" w:hAnsiTheme="minorHAnsi" w:cstheme="minorHAnsi"/>
          <w:color w:val="3B3838" w:themeColor="background2" w:themeShade="40"/>
          <w:sz w:val="24"/>
        </w:rPr>
        <w:t xml:space="preserve"> to CPCAB </w:t>
      </w:r>
      <w:r w:rsidRPr="00B90D35">
        <w:rPr>
          <w:rFonts w:asciiTheme="minorHAnsi" w:hAnsiTheme="minorHAnsi" w:cstheme="minorHAnsi"/>
          <w:iCs/>
          <w:color w:val="3B3838" w:themeColor="background2" w:themeShade="40"/>
          <w:sz w:val="24"/>
        </w:rPr>
        <w:t>before t</w:t>
      </w:r>
      <w:r w:rsidRPr="00B90D35">
        <w:rPr>
          <w:rFonts w:asciiTheme="minorHAnsi" w:hAnsiTheme="minorHAnsi" w:cstheme="minorHAnsi"/>
          <w:color w:val="3B3838" w:themeColor="background2" w:themeShade="40"/>
          <w:sz w:val="24"/>
        </w:rPr>
        <w:t xml:space="preserve">he </w:t>
      </w:r>
      <w:r>
        <w:rPr>
          <w:rFonts w:asciiTheme="minorHAnsi" w:hAnsiTheme="minorHAnsi" w:cstheme="minorHAnsi"/>
          <w:color w:val="3B3838" w:themeColor="background2" w:themeShade="40"/>
          <w:sz w:val="24"/>
        </w:rPr>
        <w:t>three</w:t>
      </w:r>
      <w:r w:rsidRPr="00B90D35">
        <w:rPr>
          <w:rFonts w:asciiTheme="minorHAnsi" w:hAnsiTheme="minorHAnsi" w:cstheme="minorHAnsi"/>
          <w:color w:val="3B3838" w:themeColor="background2" w:themeShade="40"/>
          <w:sz w:val="24"/>
        </w:rPr>
        <w:t xml:space="preserve"> months have expired to request permission from CPCAB for a further extension:</w:t>
      </w:r>
    </w:p>
    <w:p w14:paraId="05F09E67" w14:textId="77777777" w:rsidR="00923225" w:rsidRPr="008011B2" w:rsidRDefault="00923225" w:rsidP="00950685">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8011B2">
        <w:rPr>
          <w:rFonts w:asciiTheme="minorHAnsi" w:hAnsiTheme="minorHAnsi" w:cstheme="minorHAnsi"/>
          <w:color w:val="3B3838" w:themeColor="background2" w:themeShade="40"/>
          <w:sz w:val="24"/>
        </w:rPr>
        <w:t>All r</w:t>
      </w:r>
      <w:r w:rsidRPr="008011B2">
        <w:rPr>
          <w:rFonts w:asciiTheme="minorHAnsi" w:hAnsiTheme="minorHAnsi"/>
          <w:color w:val="3B3838" w:themeColor="background2" w:themeShade="40"/>
          <w:sz w:val="24"/>
        </w:rPr>
        <w:t xml:space="preserve">equests must be sent to </w:t>
      </w:r>
      <w:hyperlink r:id="rId44" w:history="1">
        <w:r w:rsidRPr="008011B2">
          <w:rPr>
            <w:rStyle w:val="Hyperlink"/>
            <w:rFonts w:asciiTheme="minorHAnsi" w:hAnsiTheme="minorHAnsi"/>
            <w:color w:val="3B3838" w:themeColor="background2" w:themeShade="40"/>
            <w:sz w:val="24"/>
          </w:rPr>
          <w:t>exams@cpcab.co.uk</w:t>
        </w:r>
      </w:hyperlink>
    </w:p>
    <w:p w14:paraId="57032B22" w14:textId="42C63459" w:rsidR="001B19DA" w:rsidRPr="00D81DBD" w:rsidRDefault="001B19DA" w:rsidP="00950685">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Alternative arrangements</w:t>
      </w:r>
    </w:p>
    <w:p w14:paraId="2F9A9F47" w14:textId="58368386" w:rsidR="001B19DA" w:rsidRDefault="001B19DA" w:rsidP="00950685">
      <w:pPr>
        <w:pStyle w:val="BulletedBodyText"/>
        <w:numPr>
          <w:ilvl w:val="0"/>
          <w:numId w:val="0"/>
        </w:numPr>
        <w:spacing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If any circumstances arise where the approved tutor(s) is unable to sign off the IA for a candidate, the centre must seek formal CPCAB approval for alternative arrangements in order to ensure that these meet CPCAB requirements for valid internal assessment.</w:t>
      </w:r>
      <w:r w:rsidRPr="00D81DBD">
        <w:rPr>
          <w:rStyle w:val="FootnoteReference"/>
          <w:rFonts w:asciiTheme="minorHAnsi" w:hAnsiTheme="minorHAnsi" w:cstheme="minorHAnsi"/>
          <w:color w:val="3B3838" w:themeColor="background2" w:themeShade="40"/>
          <w:sz w:val="24"/>
        </w:rPr>
        <w:footnoteReference w:id="10"/>
      </w:r>
      <w:r w:rsidRPr="00D81DBD">
        <w:rPr>
          <w:rFonts w:asciiTheme="minorHAnsi" w:hAnsiTheme="minorHAnsi" w:cstheme="minorHAnsi"/>
          <w:color w:val="3B3838" w:themeColor="background2" w:themeShade="40"/>
          <w:sz w:val="24"/>
        </w:rPr>
        <w:t xml:space="preserve"> </w:t>
      </w:r>
    </w:p>
    <w:p w14:paraId="3E608811" w14:textId="77777777" w:rsidR="00090498" w:rsidRPr="00D81DBD" w:rsidRDefault="00090498" w:rsidP="00950685">
      <w:pPr>
        <w:pStyle w:val="BulletedBodyText"/>
        <w:numPr>
          <w:ilvl w:val="0"/>
          <w:numId w:val="0"/>
        </w:numPr>
        <w:spacing w:line="288" w:lineRule="auto"/>
        <w:rPr>
          <w:rFonts w:asciiTheme="minorHAnsi" w:hAnsiTheme="minorHAnsi" w:cstheme="minorHAnsi"/>
          <w:color w:val="3B3838" w:themeColor="background2" w:themeShade="40"/>
          <w:sz w:val="24"/>
        </w:rPr>
      </w:pPr>
    </w:p>
    <w:p w14:paraId="17A67CCB" w14:textId="6BCDC513" w:rsidR="001B19DA" w:rsidRPr="00D81DBD" w:rsidRDefault="001B19DA" w:rsidP="00950685">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Certification</w:t>
      </w:r>
    </w:p>
    <w:p w14:paraId="62ADB812" w14:textId="1E023C75" w:rsidR="001B19DA" w:rsidRPr="00D81DBD" w:rsidRDefault="001B19DA" w:rsidP="00950685">
      <w:pPr>
        <w:pStyle w:val="BulletedBodyText"/>
        <w:keepNext/>
        <w:numPr>
          <w:ilvl w:val="0"/>
          <w:numId w:val="0"/>
        </w:numPr>
        <w:spacing w:after="12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Qualification certificates are automatically sent to your centre for all</w:t>
      </w:r>
      <w:r w:rsidR="001E03AA">
        <w:rPr>
          <w:rFonts w:asciiTheme="minorHAnsi" w:hAnsiTheme="minorHAnsi" w:cstheme="minorHAnsi"/>
          <w:color w:val="3B3838" w:themeColor="background2" w:themeShade="40"/>
          <w:sz w:val="24"/>
        </w:rPr>
        <w:t xml:space="preserve"> </w:t>
      </w:r>
      <w:r w:rsidRPr="00686C45">
        <w:rPr>
          <w:rFonts w:asciiTheme="minorHAnsi" w:hAnsiTheme="minorHAnsi" w:cstheme="minorHAnsi"/>
          <w:b/>
          <w:bCs w:val="0"/>
          <w:color w:val="3B3838" w:themeColor="background2" w:themeShade="40"/>
          <w:sz w:val="24"/>
        </w:rPr>
        <w:t>non-deferred</w:t>
      </w:r>
      <w:r w:rsidR="001E03AA" w:rsidRPr="00E561BD">
        <w:rPr>
          <w:rFonts w:asciiTheme="minorHAnsi" w:hAnsiTheme="minorHAnsi" w:cstheme="minorHAnsi"/>
          <w:color w:val="3B3838" w:themeColor="background2" w:themeShade="40"/>
          <w:sz w:val="24"/>
        </w:rPr>
        <w:t xml:space="preserve"> </w:t>
      </w:r>
      <w:r w:rsidRPr="00D81DBD">
        <w:rPr>
          <w:rFonts w:asciiTheme="minorHAnsi" w:hAnsiTheme="minorHAnsi" w:cstheme="minorHAnsi"/>
          <w:color w:val="3B3838" w:themeColor="background2" w:themeShade="40"/>
          <w:sz w:val="24"/>
        </w:rPr>
        <w:t>candidates who are Proficient in internal assessment and have successfully completed all the qualification requirements.</w:t>
      </w:r>
    </w:p>
    <w:p w14:paraId="57801DAA" w14:textId="4CB0DB04" w:rsidR="000B1BE1" w:rsidRPr="002878C9" w:rsidRDefault="001B19DA" w:rsidP="002878C9">
      <w:pPr>
        <w:pStyle w:val="BulletedBodyText"/>
        <w:numPr>
          <w:ilvl w:val="0"/>
          <w:numId w:val="19"/>
        </w:numPr>
        <w:spacing w:line="288" w:lineRule="auto"/>
        <w:ind w:left="714" w:hanging="357"/>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Please use form </w:t>
      </w:r>
      <w:hyperlink r:id="rId45" w:history="1">
        <w:r w:rsidR="00921EB4">
          <w:rPr>
            <w:rFonts w:asciiTheme="minorHAnsi" w:hAnsiTheme="minorHAnsi" w:cstheme="minorHAnsi"/>
            <w:bCs w:val="0"/>
            <w:color w:val="3B3838" w:themeColor="background2" w:themeShade="40"/>
            <w:sz w:val="24"/>
            <w:u w:val="single"/>
            <w:lang w:eastAsia="en-GB"/>
          </w:rPr>
          <w:t xml:space="preserve">Certification </w:t>
        </w:r>
        <w:r w:rsidR="001E03AA">
          <w:rPr>
            <w:rFonts w:asciiTheme="minorHAnsi" w:hAnsiTheme="minorHAnsi" w:cstheme="minorHAnsi"/>
            <w:bCs w:val="0"/>
            <w:color w:val="3B3838" w:themeColor="background2" w:themeShade="40"/>
            <w:sz w:val="24"/>
            <w:u w:val="single"/>
            <w:lang w:eastAsia="en-GB"/>
          </w:rPr>
          <w:t>R</w:t>
        </w:r>
        <w:r w:rsidR="00921EB4">
          <w:rPr>
            <w:rFonts w:asciiTheme="minorHAnsi" w:hAnsiTheme="minorHAnsi" w:cstheme="minorHAnsi"/>
            <w:bCs w:val="0"/>
            <w:color w:val="3B3838" w:themeColor="background2" w:themeShade="40"/>
            <w:sz w:val="24"/>
            <w:u w:val="single"/>
            <w:lang w:eastAsia="en-GB"/>
          </w:rPr>
          <w:t xml:space="preserve">equest for </w:t>
        </w:r>
        <w:r w:rsidR="001E03AA">
          <w:rPr>
            <w:rFonts w:asciiTheme="minorHAnsi" w:hAnsiTheme="minorHAnsi" w:cstheme="minorHAnsi"/>
            <w:bCs w:val="0"/>
            <w:color w:val="3B3838" w:themeColor="background2" w:themeShade="40"/>
            <w:sz w:val="24"/>
            <w:u w:val="single"/>
            <w:lang w:eastAsia="en-GB"/>
          </w:rPr>
          <w:t>D</w:t>
        </w:r>
        <w:r w:rsidR="00921EB4">
          <w:rPr>
            <w:rFonts w:asciiTheme="minorHAnsi" w:hAnsiTheme="minorHAnsi" w:cstheme="minorHAnsi"/>
            <w:bCs w:val="0"/>
            <w:color w:val="3B3838" w:themeColor="background2" w:themeShade="40"/>
            <w:sz w:val="24"/>
            <w:u w:val="single"/>
            <w:lang w:eastAsia="en-GB"/>
          </w:rPr>
          <w:t xml:space="preserve">eferred </w:t>
        </w:r>
        <w:r w:rsidR="001E03AA">
          <w:rPr>
            <w:rFonts w:asciiTheme="minorHAnsi" w:hAnsiTheme="minorHAnsi" w:cstheme="minorHAnsi"/>
            <w:bCs w:val="0"/>
            <w:color w:val="3B3838" w:themeColor="background2" w:themeShade="40"/>
            <w:sz w:val="24"/>
            <w:u w:val="single"/>
            <w:lang w:eastAsia="en-GB"/>
          </w:rPr>
          <w:t>C</w:t>
        </w:r>
        <w:r w:rsidR="00921EB4">
          <w:rPr>
            <w:rFonts w:asciiTheme="minorHAnsi" w:hAnsiTheme="minorHAnsi" w:cstheme="minorHAnsi"/>
            <w:bCs w:val="0"/>
            <w:color w:val="3B3838" w:themeColor="background2" w:themeShade="40"/>
            <w:sz w:val="24"/>
            <w:u w:val="single"/>
            <w:lang w:eastAsia="en-GB"/>
          </w:rPr>
          <w:t>andidates (CR5)</w:t>
        </w:r>
      </w:hyperlink>
      <w:r w:rsidRPr="00D81DBD">
        <w:rPr>
          <w:rFonts w:asciiTheme="minorHAnsi" w:hAnsiTheme="minorHAnsi" w:cstheme="minorHAnsi"/>
          <w:color w:val="3B3838" w:themeColor="background2" w:themeShade="40"/>
          <w:sz w:val="24"/>
        </w:rPr>
        <w:t xml:space="preserve"> to request certificates for deferred candidates once they have successfully completed all the qualification requirements.</w:t>
      </w:r>
    </w:p>
    <w:p w14:paraId="3954F48E" w14:textId="46EB7DF2" w:rsidR="009B7382" w:rsidRPr="00950685" w:rsidRDefault="009B7382" w:rsidP="009B7382">
      <w:pPr>
        <w:keepLines/>
        <w:spacing w:before="120"/>
        <w:rPr>
          <w:rFonts w:asciiTheme="minorHAnsi" w:hAnsiTheme="minorHAnsi" w:cstheme="minorHAnsi"/>
          <w:color w:val="FFFFFF" w:themeColor="background1"/>
        </w:rPr>
      </w:pPr>
    </w:p>
    <w:p w14:paraId="39CA0D87" w14:textId="3298AEA9" w:rsidR="009B7382" w:rsidRDefault="00454C4C" w:rsidP="009B7382">
      <w:pPr>
        <w:keepLines/>
        <w:spacing w:before="120"/>
        <w:rPr>
          <w:rFonts w:asciiTheme="minorHAnsi" w:hAnsiTheme="minorHAnsi" w:cstheme="minorHAnsi"/>
          <w:color w:val="FFFFFF" w:themeColor="background1"/>
          <w:sz w:val="44"/>
          <w:szCs w:val="44"/>
        </w:rPr>
      </w:pPr>
      <w:r w:rsidRPr="00D81DBD">
        <w:rPr>
          <w:rFonts w:asciiTheme="minorHAnsi" w:hAnsiTheme="minorHAnsi" w:cstheme="minorHAnsi"/>
          <w:noProof/>
          <w:color w:val="E77D70"/>
          <w:kern w:val="24"/>
          <w:sz w:val="4"/>
          <w:szCs w:val="4"/>
          <w:shd w:val="clear" w:color="auto" w:fill="E6E6E6"/>
        </w:rPr>
        <mc:AlternateContent>
          <mc:Choice Requires="wps">
            <w:drawing>
              <wp:inline distT="0" distB="0" distL="0" distR="0" wp14:anchorId="267147D0" wp14:editId="4D5F8DA1">
                <wp:extent cx="6479540" cy="802561"/>
                <wp:effectExtent l="0" t="0" r="0" b="0"/>
                <wp:docPr id="30" name="Text Box 30"/>
                <wp:cNvGraphicFramePr/>
                <a:graphic xmlns:a="http://schemas.openxmlformats.org/drawingml/2006/main">
                  <a:graphicData uri="http://schemas.microsoft.com/office/word/2010/wordprocessingShape">
                    <wps:wsp>
                      <wps:cNvSpPr txBox="1"/>
                      <wps:spPr>
                        <a:xfrm>
                          <a:off x="0" y="0"/>
                          <a:ext cx="6479540" cy="802561"/>
                        </a:xfrm>
                        <a:prstGeom prst="rect">
                          <a:avLst/>
                        </a:prstGeom>
                        <a:solidFill>
                          <a:srgbClr val="EA5850"/>
                        </a:solidFill>
                        <a:ln w="6350">
                          <a:noFill/>
                        </a:ln>
                      </wps:spPr>
                      <wps:txbx>
                        <w:txbxContent>
                          <w:p w14:paraId="71D92621" w14:textId="0C54C588" w:rsidR="00454C4C" w:rsidRPr="00235D23" w:rsidRDefault="006906D7" w:rsidP="00454C4C">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454C4C">
                              <w:rPr>
                                <w:rFonts w:asciiTheme="minorHAnsi" w:hAnsiTheme="minorHAnsi" w:cstheme="minorHAnsi"/>
                                <w:color w:val="FFFFFF" w:themeColor="background1"/>
                                <w:sz w:val="44"/>
                                <w:szCs w:val="44"/>
                              </w:rPr>
                              <w:t xml:space="preserve">. </w:t>
                            </w:r>
                            <w:bookmarkStart w:id="8" w:name="im_iv"/>
                            <w:bookmarkEnd w:id="8"/>
                            <w:r w:rsidR="00454C4C" w:rsidRPr="00C44F1B">
                              <w:rPr>
                                <w:rFonts w:asciiTheme="minorHAnsi" w:hAnsiTheme="minorHAnsi" w:cstheme="minorHAnsi"/>
                                <w:color w:val="FFFFFF" w:themeColor="background1"/>
                                <w:sz w:val="44"/>
                                <w:szCs w:val="44"/>
                              </w:rPr>
                              <w:t xml:space="preserve">Internal </w:t>
                            </w:r>
                            <w:r w:rsidR="00454C4C">
                              <w:rPr>
                                <w:rFonts w:asciiTheme="minorHAnsi" w:hAnsiTheme="minorHAnsi" w:cstheme="minorHAnsi"/>
                                <w:color w:val="FFFFFF" w:themeColor="background1"/>
                                <w:sz w:val="44"/>
                                <w:szCs w:val="44"/>
                              </w:rPr>
                              <w:t>M</w:t>
                            </w:r>
                            <w:r w:rsidR="00454C4C" w:rsidRPr="00C44F1B">
                              <w:rPr>
                                <w:rFonts w:asciiTheme="minorHAnsi" w:hAnsiTheme="minorHAnsi" w:cstheme="minorHAnsi"/>
                                <w:color w:val="FFFFFF" w:themeColor="background1"/>
                                <w:sz w:val="44"/>
                                <w:szCs w:val="44"/>
                              </w:rPr>
                              <w:t xml:space="preserve">oderation, </w:t>
                            </w:r>
                            <w:r w:rsidR="00454C4C">
                              <w:rPr>
                                <w:rFonts w:asciiTheme="minorHAnsi" w:hAnsiTheme="minorHAnsi" w:cstheme="minorHAnsi"/>
                                <w:color w:val="FFFFFF" w:themeColor="background1"/>
                                <w:sz w:val="44"/>
                                <w:szCs w:val="44"/>
                              </w:rPr>
                              <w:t>V</w:t>
                            </w:r>
                            <w:r w:rsidR="00454C4C" w:rsidRPr="00C44F1B">
                              <w:rPr>
                                <w:rFonts w:asciiTheme="minorHAnsi" w:hAnsiTheme="minorHAnsi" w:cstheme="minorHAnsi"/>
                                <w:color w:val="FFFFFF" w:themeColor="background1"/>
                                <w:sz w:val="44"/>
                                <w:szCs w:val="44"/>
                              </w:rPr>
                              <w:t xml:space="preserve">erification, and </w:t>
                            </w:r>
                            <w:r w:rsidR="00454C4C">
                              <w:rPr>
                                <w:rFonts w:asciiTheme="minorHAnsi" w:hAnsiTheme="minorHAnsi" w:cstheme="minorHAnsi"/>
                                <w:color w:val="FFFFFF" w:themeColor="background1"/>
                                <w:sz w:val="44"/>
                                <w:szCs w:val="44"/>
                              </w:rPr>
                              <w:t>I</w:t>
                            </w:r>
                            <w:r w:rsidR="00454C4C" w:rsidRPr="00C44F1B">
                              <w:rPr>
                                <w:rFonts w:asciiTheme="minorHAnsi" w:hAnsiTheme="minorHAnsi" w:cstheme="minorHAnsi"/>
                                <w:color w:val="FFFFFF" w:themeColor="background1"/>
                                <w:sz w:val="44"/>
                                <w:szCs w:val="44"/>
                              </w:rPr>
                              <w:t xml:space="preserve">nternal </w:t>
                            </w:r>
                            <w:r w:rsidR="00454C4C">
                              <w:rPr>
                                <w:rFonts w:asciiTheme="minorHAnsi" w:hAnsiTheme="minorHAnsi" w:cstheme="minorHAnsi"/>
                                <w:color w:val="FFFFFF" w:themeColor="background1"/>
                                <w:sz w:val="44"/>
                                <w:szCs w:val="44"/>
                              </w:rPr>
                              <w:t>Q</w:t>
                            </w:r>
                            <w:r w:rsidR="00454C4C" w:rsidRPr="00C44F1B">
                              <w:rPr>
                                <w:rFonts w:asciiTheme="minorHAnsi" w:hAnsiTheme="minorHAnsi" w:cstheme="minorHAnsi"/>
                                <w:color w:val="FFFFFF" w:themeColor="background1"/>
                                <w:sz w:val="44"/>
                                <w:szCs w:val="44"/>
                              </w:rPr>
                              <w:t xml:space="preserve">uality </w:t>
                            </w:r>
                            <w:r w:rsidR="00454C4C">
                              <w:rPr>
                                <w:rFonts w:asciiTheme="minorHAnsi" w:hAnsiTheme="minorHAnsi" w:cstheme="minorHAnsi"/>
                                <w:color w:val="FFFFFF" w:themeColor="background1"/>
                                <w:sz w:val="44"/>
                                <w:szCs w:val="44"/>
                              </w:rPr>
                              <w:t>A</w:t>
                            </w:r>
                            <w:r w:rsidR="00454C4C"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7147D0" id="Text Box 30" o:spid="_x0000_s1039" type="#_x0000_t202" style="width:510.2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" fillcolor="#ea5850" stroked="f" strokeweight=".5pt">
                <v:textbox>
                  <w:txbxContent>
                    <w:p w14:paraId="71D92621" w14:textId="0C54C588" w:rsidR="00454C4C" w:rsidRPr="00235D23" w:rsidRDefault="006906D7" w:rsidP="00454C4C">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454C4C">
                        <w:rPr>
                          <w:rFonts w:asciiTheme="minorHAnsi" w:hAnsiTheme="minorHAnsi" w:cstheme="minorHAnsi"/>
                          <w:color w:val="FFFFFF" w:themeColor="background1"/>
                          <w:sz w:val="44"/>
                          <w:szCs w:val="44"/>
                        </w:rPr>
                        <w:t xml:space="preserve">. </w:t>
                      </w:r>
                      <w:bookmarkStart w:id="15" w:name="im_iv"/>
                      <w:bookmarkEnd w:id="15"/>
                      <w:r w:rsidR="00454C4C" w:rsidRPr="00C44F1B">
                        <w:rPr>
                          <w:rFonts w:asciiTheme="minorHAnsi" w:hAnsiTheme="minorHAnsi" w:cstheme="minorHAnsi"/>
                          <w:color w:val="FFFFFF" w:themeColor="background1"/>
                          <w:sz w:val="44"/>
                          <w:szCs w:val="44"/>
                        </w:rPr>
                        <w:t xml:space="preserve">Internal </w:t>
                      </w:r>
                      <w:r w:rsidR="00454C4C">
                        <w:rPr>
                          <w:rFonts w:asciiTheme="minorHAnsi" w:hAnsiTheme="minorHAnsi" w:cstheme="minorHAnsi"/>
                          <w:color w:val="FFFFFF" w:themeColor="background1"/>
                          <w:sz w:val="44"/>
                          <w:szCs w:val="44"/>
                        </w:rPr>
                        <w:t>M</w:t>
                      </w:r>
                      <w:r w:rsidR="00454C4C" w:rsidRPr="00C44F1B">
                        <w:rPr>
                          <w:rFonts w:asciiTheme="minorHAnsi" w:hAnsiTheme="minorHAnsi" w:cstheme="minorHAnsi"/>
                          <w:color w:val="FFFFFF" w:themeColor="background1"/>
                          <w:sz w:val="44"/>
                          <w:szCs w:val="44"/>
                        </w:rPr>
                        <w:t xml:space="preserve">oderation, </w:t>
                      </w:r>
                      <w:r w:rsidR="00454C4C">
                        <w:rPr>
                          <w:rFonts w:asciiTheme="minorHAnsi" w:hAnsiTheme="minorHAnsi" w:cstheme="minorHAnsi"/>
                          <w:color w:val="FFFFFF" w:themeColor="background1"/>
                          <w:sz w:val="44"/>
                          <w:szCs w:val="44"/>
                        </w:rPr>
                        <w:t>V</w:t>
                      </w:r>
                      <w:r w:rsidR="00454C4C" w:rsidRPr="00C44F1B">
                        <w:rPr>
                          <w:rFonts w:asciiTheme="minorHAnsi" w:hAnsiTheme="minorHAnsi" w:cstheme="minorHAnsi"/>
                          <w:color w:val="FFFFFF" w:themeColor="background1"/>
                          <w:sz w:val="44"/>
                          <w:szCs w:val="44"/>
                        </w:rPr>
                        <w:t xml:space="preserve">erification, and </w:t>
                      </w:r>
                      <w:r w:rsidR="00454C4C">
                        <w:rPr>
                          <w:rFonts w:asciiTheme="minorHAnsi" w:hAnsiTheme="minorHAnsi" w:cstheme="minorHAnsi"/>
                          <w:color w:val="FFFFFF" w:themeColor="background1"/>
                          <w:sz w:val="44"/>
                          <w:szCs w:val="44"/>
                        </w:rPr>
                        <w:t>I</w:t>
                      </w:r>
                      <w:r w:rsidR="00454C4C" w:rsidRPr="00C44F1B">
                        <w:rPr>
                          <w:rFonts w:asciiTheme="minorHAnsi" w:hAnsiTheme="minorHAnsi" w:cstheme="minorHAnsi"/>
                          <w:color w:val="FFFFFF" w:themeColor="background1"/>
                          <w:sz w:val="44"/>
                          <w:szCs w:val="44"/>
                        </w:rPr>
                        <w:t xml:space="preserve">nternal </w:t>
                      </w:r>
                      <w:r w:rsidR="00454C4C">
                        <w:rPr>
                          <w:rFonts w:asciiTheme="minorHAnsi" w:hAnsiTheme="minorHAnsi" w:cstheme="minorHAnsi"/>
                          <w:color w:val="FFFFFF" w:themeColor="background1"/>
                          <w:sz w:val="44"/>
                          <w:szCs w:val="44"/>
                        </w:rPr>
                        <w:t>Q</w:t>
                      </w:r>
                      <w:r w:rsidR="00454C4C" w:rsidRPr="00C44F1B">
                        <w:rPr>
                          <w:rFonts w:asciiTheme="minorHAnsi" w:hAnsiTheme="minorHAnsi" w:cstheme="minorHAnsi"/>
                          <w:color w:val="FFFFFF" w:themeColor="background1"/>
                          <w:sz w:val="44"/>
                          <w:szCs w:val="44"/>
                        </w:rPr>
                        <w:t xml:space="preserve">uality </w:t>
                      </w:r>
                      <w:r w:rsidR="00454C4C">
                        <w:rPr>
                          <w:rFonts w:asciiTheme="minorHAnsi" w:hAnsiTheme="minorHAnsi" w:cstheme="minorHAnsi"/>
                          <w:color w:val="FFFFFF" w:themeColor="background1"/>
                          <w:sz w:val="44"/>
                          <w:szCs w:val="44"/>
                        </w:rPr>
                        <w:t>A</w:t>
                      </w:r>
                      <w:r w:rsidR="00454C4C" w:rsidRPr="00C44F1B">
                        <w:rPr>
                          <w:rFonts w:asciiTheme="minorHAnsi" w:hAnsiTheme="minorHAnsi" w:cstheme="minorHAnsi"/>
                          <w:color w:val="FFFFFF" w:themeColor="background1"/>
                          <w:sz w:val="44"/>
                          <w:szCs w:val="44"/>
                        </w:rPr>
                        <w:t>ssurance (IQA)</w:t>
                      </w:r>
                    </w:p>
                  </w:txbxContent>
                </v:textbox>
                <w10:anchorlock/>
              </v:shape>
            </w:pict>
          </mc:Fallback>
        </mc:AlternateContent>
      </w:r>
    </w:p>
    <w:p w14:paraId="467BAD9D" w14:textId="2F63D38F" w:rsidR="009B7382" w:rsidRDefault="009B7382" w:rsidP="00950685">
      <w:pPr>
        <w:keepLines/>
        <w:spacing w:before="24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During each teaching year an internal moderator must sample and confirm your assessments for this qualification – but not necessarily for each group you teach.</w:t>
      </w:r>
      <w:r w:rsidRPr="00D81DBD">
        <w:rPr>
          <w:rFonts w:asciiTheme="minorHAnsi" w:hAnsiTheme="minorHAnsi" w:cstheme="minorHAnsi"/>
          <w:bCs/>
          <w:iCs/>
          <w:color w:val="3B3838" w:themeColor="background2" w:themeShade="40"/>
        </w:rPr>
        <w:t xml:space="preserve"> </w:t>
      </w:r>
      <w:r w:rsidRPr="00D81DBD">
        <w:rPr>
          <w:rFonts w:asciiTheme="minorHAnsi" w:hAnsiTheme="minorHAnsi" w:cstheme="minorHAnsi"/>
          <w:color w:val="3B3838" w:themeColor="background2" w:themeShade="40"/>
        </w:rPr>
        <w:t xml:space="preserve">During each teaching year an internal verifier/internal quality assurer must also verify that the centre’s programmes are properly in place and operating effectively. </w:t>
      </w:r>
      <w:r w:rsidR="009A777C" w:rsidRPr="009A777C">
        <w:rPr>
          <w:rFonts w:asciiTheme="minorHAnsi" w:hAnsiTheme="minorHAnsi" w:cstheme="minorHAnsi"/>
          <w:color w:val="3B3838" w:themeColor="background2" w:themeShade="40"/>
        </w:rPr>
        <w:t xml:space="preserve">Centres should ensure that their IQA processes are sufficient to support tutors to assess at the correct level, across groups, and over time. CPCAB’s External Verifiers will review a centres IQA processes as part of ongoing quality assurance. </w:t>
      </w:r>
      <w:r w:rsidRPr="00D81DBD">
        <w:rPr>
          <w:rFonts w:asciiTheme="minorHAnsi" w:hAnsiTheme="minorHAnsi" w:cstheme="minorHAnsi"/>
          <w:color w:val="3B3838" w:themeColor="background2" w:themeShade="40"/>
        </w:rPr>
        <w:t>Please contact your programme coordinator to find out what procedures operate at your centre.</w:t>
      </w:r>
    </w:p>
    <w:p w14:paraId="0B24D596" w14:textId="5EDBD3C7" w:rsidR="009B7382" w:rsidRPr="00950685" w:rsidRDefault="009B7382" w:rsidP="00950685">
      <w:pPr>
        <w:pStyle w:val="ListParagraph"/>
        <w:keepLines/>
        <w:numPr>
          <w:ilvl w:val="0"/>
          <w:numId w:val="32"/>
        </w:numPr>
        <w:spacing w:before="120" w:line="288" w:lineRule="auto"/>
        <w:rPr>
          <w:rStyle w:val="Hyperlink"/>
          <w:rFonts w:asciiTheme="minorHAnsi" w:hAnsiTheme="minorHAnsi" w:cstheme="minorHAnsi"/>
          <w:color w:val="3B3838" w:themeColor="background2" w:themeShade="40"/>
          <w:u w:val="none"/>
        </w:rPr>
      </w:pPr>
      <w:r w:rsidRPr="009B7382">
        <w:rPr>
          <w:rFonts w:asciiTheme="minorHAnsi" w:hAnsiTheme="minorHAnsi" w:cstheme="minorHAnsi"/>
          <w:color w:val="3B3838" w:themeColor="background2" w:themeShade="40"/>
          <w:lang w:eastAsia="en-US"/>
        </w:rPr>
        <w:t xml:space="preserve">See the </w:t>
      </w:r>
      <w:hyperlink r:id="rId46" w:history="1">
        <w:r w:rsidRPr="009B7382">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Pr="009B7382">
        <w:rPr>
          <w:rStyle w:val="Hyperlink"/>
          <w:rFonts w:asciiTheme="minorHAnsi" w:hAnsiTheme="minorHAnsi" w:cstheme="minorHAnsi"/>
          <w:color w:val="3B3838" w:themeColor="background2" w:themeShade="40"/>
          <w:lang w:eastAsia="en-US"/>
        </w:rPr>
        <w:t>.</w:t>
      </w:r>
    </w:p>
    <w:p w14:paraId="182C09AC" w14:textId="3B0AF7F3" w:rsidR="009B7382" w:rsidRDefault="009B7382" w:rsidP="009B7382">
      <w:pPr>
        <w:keepNext/>
        <w:rPr>
          <w:rStyle w:val="Hyperlink"/>
          <w:rFonts w:asciiTheme="minorHAnsi" w:hAnsiTheme="minorHAnsi" w:cstheme="minorHAnsi"/>
          <w:color w:val="3B3838" w:themeColor="background2" w:themeShade="40"/>
          <w:lang w:eastAsia="en-US"/>
        </w:rPr>
      </w:pPr>
    </w:p>
    <w:p w14:paraId="64BDF97E" w14:textId="73B6E89B" w:rsidR="009B7382" w:rsidRDefault="00B90E51" w:rsidP="009B7382">
      <w:pPr>
        <w:keepNext/>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mc:AlternateContent>
          <mc:Choice Requires="wps">
            <w:drawing>
              <wp:inline distT="0" distB="0" distL="0" distR="0" wp14:anchorId="4B066A29" wp14:editId="35B69A4C">
                <wp:extent cx="6479540" cy="457155"/>
                <wp:effectExtent l="0" t="0" r="0" b="635"/>
                <wp:docPr id="3" name="Text Box 3"/>
                <wp:cNvGraphicFramePr/>
                <a:graphic xmlns:a="http://schemas.openxmlformats.org/drawingml/2006/main">
                  <a:graphicData uri="http://schemas.microsoft.com/office/word/2010/wordprocessingShape">
                    <wps:wsp>
                      <wps:cNvSpPr txBox="1"/>
                      <wps:spPr>
                        <a:xfrm>
                          <a:off x="0" y="0"/>
                          <a:ext cx="6479540" cy="457155"/>
                        </a:xfrm>
                        <a:prstGeom prst="rect">
                          <a:avLst/>
                        </a:prstGeom>
                        <a:solidFill>
                          <a:srgbClr val="EA5850"/>
                        </a:solidFill>
                        <a:ln w="6350">
                          <a:noFill/>
                        </a:ln>
                      </wps:spPr>
                      <wps:txbx>
                        <w:txbxContent>
                          <w:p w14:paraId="6C60CA68" w14:textId="2B2AB2EC" w:rsidR="00B90E51" w:rsidRPr="00235D23" w:rsidRDefault="009F0FC6" w:rsidP="00B90E5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B90E51">
                              <w:rPr>
                                <w:rFonts w:asciiTheme="minorHAnsi" w:hAnsiTheme="minorHAnsi" w:cstheme="minorHAnsi"/>
                                <w:color w:val="FFFFFF" w:themeColor="background1"/>
                                <w:sz w:val="44"/>
                                <w:szCs w:val="44"/>
                              </w:rPr>
                              <w:t>. External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066A29" id="Text Box 3" o:spid="_x0000_s1040" type="#_x0000_t202" style="width:510.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" fillcolor="#ea5850" stroked="f" strokeweight=".5pt">
                <v:textbox>
                  <w:txbxContent>
                    <w:p w14:paraId="6C60CA68" w14:textId="2B2AB2EC" w:rsidR="00B90E51" w:rsidRPr="00235D23" w:rsidRDefault="009F0FC6" w:rsidP="00B90E5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B90E51">
                        <w:rPr>
                          <w:rFonts w:asciiTheme="minorHAnsi" w:hAnsiTheme="minorHAnsi" w:cstheme="minorHAnsi"/>
                          <w:color w:val="FFFFFF" w:themeColor="background1"/>
                          <w:sz w:val="44"/>
                          <w:szCs w:val="44"/>
                        </w:rPr>
                        <w:t>. External Verification</w:t>
                      </w:r>
                    </w:p>
                  </w:txbxContent>
                </v:textbox>
                <w10:anchorlock/>
              </v:shape>
            </w:pict>
          </mc:Fallback>
        </mc:AlternateContent>
      </w:r>
    </w:p>
    <w:p w14:paraId="1C25CF97" w14:textId="76ECA0E2" w:rsidR="009B7382" w:rsidRPr="003228EF" w:rsidRDefault="009B7382" w:rsidP="009B7382">
      <w:pPr>
        <w:keepNext/>
        <w:rPr>
          <w:rFonts w:asciiTheme="minorHAnsi" w:hAnsiTheme="minorHAnsi" w:cstheme="minorHAnsi"/>
          <w:color w:val="3B3838" w:themeColor="background2" w:themeShade="40"/>
        </w:rPr>
      </w:pPr>
    </w:p>
    <w:p w14:paraId="40F6D094" w14:textId="7B296236" w:rsidR="00A22548" w:rsidRPr="00A22548" w:rsidRDefault="00A22548" w:rsidP="00A22548">
      <w:pPr>
        <w:keepLines/>
        <w:spacing w:after="120" w:line="288" w:lineRule="auto"/>
        <w:rPr>
          <w:rFonts w:asciiTheme="minorHAnsi" w:hAnsiTheme="minorHAnsi" w:cstheme="minorHAnsi"/>
          <w:color w:val="3B3838" w:themeColor="background2" w:themeShade="40"/>
        </w:rPr>
      </w:pPr>
      <w:r w:rsidRPr="00A22548">
        <w:rPr>
          <w:rFonts w:asciiTheme="minorHAnsi" w:hAnsiTheme="minorHAnsi" w:cstheme="minorHAnsi"/>
          <w:color w:val="3B3838" w:themeColor="background2" w:themeShade="40"/>
        </w:rPr>
        <w:t>External Verification is a supportive, collaborative process where a CPCAB representative will visit the centre to understand more about the centre’s own processes, gain feedback from tutors, centre staff and candidates and review the centre’s system of internal assessment. All centres teaching C</w:t>
      </w:r>
      <w:r>
        <w:rPr>
          <w:rFonts w:asciiTheme="minorHAnsi" w:hAnsiTheme="minorHAnsi" w:cstheme="minorHAnsi"/>
          <w:color w:val="3B3838" w:themeColor="background2" w:themeShade="40"/>
        </w:rPr>
        <w:t>AST-L3</w:t>
      </w:r>
      <w:r w:rsidRPr="00A22548">
        <w:rPr>
          <w:rFonts w:asciiTheme="minorHAnsi" w:hAnsiTheme="minorHAnsi" w:cstheme="minorHAnsi"/>
          <w:color w:val="3B3838" w:themeColor="background2" w:themeShade="40"/>
        </w:rPr>
        <w:t xml:space="preserve"> are required to have two mandatory annual external verification visits, usually one early into the academic year (between August and December) and a second later in the academic year (between March and July). </w:t>
      </w:r>
    </w:p>
    <w:p w14:paraId="57AC949B" w14:textId="4657C987" w:rsidR="00A22548" w:rsidRPr="00A22548" w:rsidRDefault="00A22548" w:rsidP="00A22548">
      <w:pPr>
        <w:keepLines/>
        <w:spacing w:after="120" w:line="288" w:lineRule="auto"/>
        <w:rPr>
          <w:rFonts w:asciiTheme="minorHAnsi" w:hAnsiTheme="minorHAnsi" w:cstheme="minorHAnsi"/>
          <w:color w:val="3B3838" w:themeColor="background2" w:themeShade="40"/>
        </w:rPr>
      </w:pPr>
      <w:r w:rsidRPr="00A22548">
        <w:rPr>
          <w:rFonts w:asciiTheme="minorHAnsi" w:hAnsiTheme="minorHAnsi" w:cstheme="minorHAnsi"/>
          <w:color w:val="3B3838" w:themeColor="background2" w:themeShade="40"/>
        </w:rPr>
        <w:t xml:space="preserve">External Verifiers (EVs) are responsible for confirming that tutor assessment is at the correct level and feedback to candidates is detailed and constructive. To do this they examine the overall process of assessment by viewing a sample of candidate learning records (CLRs), portfolios and associated tutor assessment of those CLRs/portfolios. They will check that centre IQA is taking place and will also meet with the counselling training team and a registered candidate group. </w:t>
      </w:r>
    </w:p>
    <w:p w14:paraId="12CDEC28" w14:textId="77777777" w:rsidR="00A22548" w:rsidRPr="00A22548" w:rsidRDefault="00A22548" w:rsidP="00A22548">
      <w:pPr>
        <w:keepLines/>
        <w:spacing w:after="120" w:line="288" w:lineRule="auto"/>
        <w:rPr>
          <w:rFonts w:asciiTheme="minorHAnsi" w:hAnsiTheme="minorHAnsi" w:cstheme="minorHAnsi"/>
          <w:color w:val="3B3838" w:themeColor="background2" w:themeShade="40"/>
        </w:rPr>
      </w:pPr>
      <w:r w:rsidRPr="00A22548">
        <w:rPr>
          <w:rFonts w:asciiTheme="minorHAnsi" w:hAnsiTheme="minorHAnsi" w:cstheme="minorHAnsi"/>
          <w:color w:val="3B3838" w:themeColor="background2" w:themeShade="40"/>
        </w:rPr>
        <w:t>External Verifiers will offer advice and guidance to the centre while attending the visit. They also complete a feedback report to illustrate areas of good practice and identify actions to address areas for development.</w:t>
      </w:r>
    </w:p>
    <w:p w14:paraId="00E978F3" w14:textId="77777777" w:rsidR="00A22548" w:rsidRPr="00A22548" w:rsidRDefault="00A22548" w:rsidP="00A22548">
      <w:pPr>
        <w:keepLines/>
        <w:spacing w:after="120" w:line="288" w:lineRule="auto"/>
        <w:rPr>
          <w:rFonts w:asciiTheme="minorHAnsi" w:hAnsiTheme="minorHAnsi" w:cstheme="minorHAnsi"/>
          <w:color w:val="3B3838" w:themeColor="background2" w:themeShade="40"/>
        </w:rPr>
      </w:pPr>
      <w:r w:rsidRPr="00A22548">
        <w:rPr>
          <w:rFonts w:asciiTheme="minorHAnsi" w:hAnsiTheme="minorHAnsi" w:cstheme="minorHAnsi"/>
          <w:color w:val="3B3838" w:themeColor="background2" w:themeShade="40"/>
        </w:rPr>
        <w:t>There are no fees for external verification visits as these are included with</w:t>
      </w:r>
      <w:r w:rsidRPr="00A22548">
        <w:rPr>
          <w:rFonts w:asciiTheme="minorHAnsi" w:hAnsiTheme="minorHAnsi" w:cstheme="minorHAnsi"/>
          <w:bCs/>
          <w:color w:val="3B3838" w:themeColor="background2" w:themeShade="40"/>
        </w:rPr>
        <w:t xml:space="preserve">in the candidate registration fee. Should an additional support/visit be deemed necessary there could be an additional fee incurred by the centre. </w:t>
      </w:r>
    </w:p>
    <w:p w14:paraId="4D353B84" w14:textId="77777777" w:rsidR="009B7382" w:rsidRPr="00386C3E" w:rsidRDefault="009B7382" w:rsidP="000912CA">
      <w:pPr>
        <w:keepLines/>
        <w:spacing w:after="120" w:line="288" w:lineRule="auto"/>
        <w:rPr>
          <w:rFonts w:asciiTheme="minorHAnsi" w:hAnsiTheme="minorHAnsi" w:cstheme="minorHAnsi"/>
          <w:bCs/>
          <w:color w:val="3B3838" w:themeColor="background2" w:themeShade="40"/>
          <w:lang w:eastAsia="en-US"/>
        </w:rPr>
      </w:pPr>
      <w:r w:rsidRPr="00386C3E">
        <w:rPr>
          <w:rFonts w:asciiTheme="minorHAnsi" w:hAnsiTheme="minorHAnsi" w:cstheme="minorHAnsi"/>
          <w:bCs/>
          <w:color w:val="3B3838" w:themeColor="background2" w:themeShade="40"/>
          <w:lang w:eastAsia="en-US"/>
        </w:rPr>
        <w:t>Please see the CPCAB website for:</w:t>
      </w:r>
    </w:p>
    <w:p w14:paraId="0E391B10" w14:textId="347A307A" w:rsidR="009B7382" w:rsidRPr="00386C3E" w:rsidRDefault="00000000" w:rsidP="000912CA">
      <w:pPr>
        <w:numPr>
          <w:ilvl w:val="0"/>
          <w:numId w:val="25"/>
        </w:numPr>
        <w:spacing w:line="288" w:lineRule="auto"/>
        <w:contextualSpacing/>
        <w:rPr>
          <w:rFonts w:asciiTheme="minorHAnsi" w:hAnsiTheme="minorHAnsi" w:cstheme="minorHAnsi"/>
          <w:bCs/>
          <w:color w:val="3B3838" w:themeColor="background2" w:themeShade="40"/>
        </w:rPr>
      </w:pPr>
      <w:hyperlink r:id="rId47" w:history="1">
        <w:r w:rsidR="009B7382">
          <w:rPr>
            <w:rFonts w:asciiTheme="minorHAnsi" w:hAnsiTheme="minorHAnsi" w:cstheme="minorHAnsi"/>
            <w:color w:val="3B3838" w:themeColor="background2" w:themeShade="40"/>
            <w:u w:val="single"/>
          </w:rPr>
          <w:t xml:space="preserve">CPCAB Fees </w:t>
        </w:r>
      </w:hyperlink>
      <w:r w:rsidR="009B7382" w:rsidRPr="00386C3E">
        <w:rPr>
          <w:rFonts w:asciiTheme="minorHAnsi" w:hAnsiTheme="minorHAnsi" w:cstheme="minorHAnsi"/>
          <w:color w:val="3B3838" w:themeColor="background2" w:themeShade="40"/>
        </w:rPr>
        <w:t xml:space="preserve">for guidance on additional fees. </w:t>
      </w:r>
    </w:p>
    <w:p w14:paraId="242C4649" w14:textId="79D02BC7" w:rsidR="009B7382" w:rsidRPr="009B7382" w:rsidRDefault="00000000" w:rsidP="000912CA">
      <w:pPr>
        <w:numPr>
          <w:ilvl w:val="0"/>
          <w:numId w:val="25"/>
        </w:numPr>
        <w:spacing w:line="288" w:lineRule="auto"/>
        <w:contextualSpacing/>
        <w:rPr>
          <w:rFonts w:asciiTheme="minorHAnsi" w:hAnsiTheme="minorHAnsi" w:cstheme="minorHAnsi"/>
          <w:bCs/>
          <w:color w:val="3B3838" w:themeColor="background2" w:themeShade="40"/>
        </w:rPr>
      </w:pPr>
      <w:hyperlink r:id="rId48" w:history="1">
        <w:r w:rsidR="009B7382" w:rsidRPr="009B7382">
          <w:rPr>
            <w:rFonts w:asciiTheme="minorHAnsi" w:hAnsiTheme="minorHAnsi" w:cstheme="minorHAnsi"/>
            <w:bCs/>
            <w:color w:val="3B3838" w:themeColor="background2" w:themeShade="40"/>
            <w:u w:val="single"/>
          </w:rPr>
          <w:t>CPCAB Guidance to External Verification Visits</w:t>
        </w:r>
      </w:hyperlink>
      <w:r w:rsidR="009B7382" w:rsidRPr="009B7382">
        <w:rPr>
          <w:rFonts w:asciiTheme="minorHAnsi" w:hAnsiTheme="minorHAnsi" w:cstheme="minorHAnsi"/>
          <w:color w:val="3B3838" w:themeColor="background2" w:themeShade="40"/>
        </w:rPr>
        <w:t>.</w:t>
      </w:r>
    </w:p>
    <w:p w14:paraId="3016682C" w14:textId="48B7128C" w:rsidR="00083F26" w:rsidRPr="00D81DBD" w:rsidRDefault="00083F26" w:rsidP="006B0097">
      <w:pPr>
        <w:jc w:val="both"/>
        <w:rPr>
          <w:rFonts w:asciiTheme="minorHAnsi" w:hAnsiTheme="minorHAnsi" w:cstheme="minorHAnsi"/>
          <w:color w:val="3B3838" w:themeColor="background2" w:themeShade="40"/>
        </w:rPr>
      </w:pPr>
    </w:p>
    <w:p w14:paraId="36D5772C" w14:textId="70A9DD1B" w:rsidR="00083F26" w:rsidRPr="000912CA" w:rsidRDefault="00FB7202" w:rsidP="000912CA">
      <w:pPr>
        <w:pStyle w:val="BodyText"/>
        <w:keepNext/>
        <w:keepLines/>
        <w:spacing w:after="120"/>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shd w:val="clear" w:color="auto" w:fill="E6E6E6"/>
        </w:rPr>
        <mc:AlternateContent>
          <mc:Choice Requires="wps">
            <w:drawing>
              <wp:inline distT="0" distB="0" distL="0" distR="0" wp14:anchorId="6E32E535" wp14:editId="77DCC810">
                <wp:extent cx="6480175" cy="457200"/>
                <wp:effectExtent l="0" t="0" r="0" b="0"/>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201ECA46" w:rsidR="009E78B4" w:rsidRPr="00235D23" w:rsidRDefault="009F0FC6" w:rsidP="004E0B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9E78B4">
                              <w:rPr>
                                <w:rFonts w:asciiTheme="minorHAnsi" w:hAnsiTheme="minorHAnsi" w:cstheme="minorHAnsi"/>
                                <w:color w:val="FFFFFF" w:themeColor="background1"/>
                                <w:sz w:val="44"/>
                                <w:szCs w:val="44"/>
                              </w:rPr>
                              <w:t xml:space="preserve">. </w:t>
                            </w:r>
                            <w:bookmarkStart w:id="9" w:name="APC"/>
                            <w:bookmarkEnd w:id="9"/>
                            <w:r w:rsidR="009E78B4">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32E535" id="Text Box 31" o:spid="_x0000_s1041"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np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0/6ibeQHwkIhE4jzspVRd2uhfPPAkkUNDsJ3T/RUmigYnCyOCsBf/7tPMQTV+TlrCGRZdz9&#10;2AtUnOlvhlj8NBqPgyrjJiLHGV57ttces6+XQCCM6ElZGU26jF73ZoFQv9J7WISq5BJGUu2M+95c&#10;+k769J6kWixiEOnQCr82GytD6gBe4OKlfRVoT4R5ovoRejmK9A1vXWwH+2LvoagiqQHoDtUT/qTh&#10;KIvTewuP5Hofoy5/hfkv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NbwqekwAgAAXQQAAA4AAAAAAAAAAAAAAAAALgIAAGRy&#10;cy9lMm9Eb2MueG1sUEsBAi0AFAAGAAgAAAAhAJ952O7bAAAABQEAAA8AAAAAAAAAAAAAAAAAigQA&#10;AGRycy9kb3ducmV2LnhtbFBLBQYAAAAABAAEAPMAAACSBQAAAAA=&#10;" fillcolor="#ea5850" stroked="f" strokeweight=".5pt">
                <v:textbox>
                  <w:txbxContent>
                    <w:p w14:paraId="0C54C511" w14:textId="201ECA46" w:rsidR="009E78B4" w:rsidRPr="00235D23" w:rsidRDefault="009F0FC6" w:rsidP="004E0B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9E78B4">
                        <w:rPr>
                          <w:rFonts w:asciiTheme="minorHAnsi" w:hAnsiTheme="minorHAnsi" w:cstheme="minorHAnsi"/>
                          <w:color w:val="FFFFFF" w:themeColor="background1"/>
                          <w:sz w:val="44"/>
                          <w:szCs w:val="44"/>
                        </w:rPr>
                        <w:t xml:space="preserve">. </w:t>
                      </w:r>
                      <w:bookmarkStart w:id="17" w:name="APC"/>
                      <w:bookmarkEnd w:id="17"/>
                      <w:r w:rsidR="009E78B4">
                        <w:rPr>
                          <w:rFonts w:asciiTheme="minorHAnsi" w:hAnsiTheme="minorHAnsi" w:cstheme="minorHAnsi"/>
                          <w:color w:val="FFFFFF" w:themeColor="background1"/>
                          <w:sz w:val="44"/>
                          <w:szCs w:val="44"/>
                        </w:rPr>
                        <w:t>Annual Practising Certificate (APC)</w:t>
                      </w:r>
                    </w:p>
                  </w:txbxContent>
                </v:textbox>
                <w10:anchorlock/>
              </v:shape>
            </w:pict>
          </mc:Fallback>
        </mc:AlternateContent>
      </w:r>
    </w:p>
    <w:p w14:paraId="1532A0FC" w14:textId="4325BDB4" w:rsidR="00142F63" w:rsidRPr="00D81DBD" w:rsidRDefault="00142F63" w:rsidP="00E83C34">
      <w:pPr>
        <w:jc w:val="both"/>
        <w:rPr>
          <w:rFonts w:asciiTheme="minorHAnsi" w:hAnsiTheme="minorHAnsi" w:cstheme="minorHAnsi"/>
          <w:color w:val="3B3838" w:themeColor="background2" w:themeShade="40"/>
        </w:rPr>
      </w:pPr>
    </w:p>
    <w:p w14:paraId="0DBEF29B" w14:textId="5BAF5B27" w:rsidR="00184EC6" w:rsidRPr="00184EC6" w:rsidRDefault="00184EC6" w:rsidP="000912CA">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11"/>
      </w:r>
      <w:r w:rsidRPr="00184EC6">
        <w:rPr>
          <w:rFonts w:asciiTheme="minorHAnsi" w:hAnsiTheme="minorHAnsi" w:cstheme="minorHAnsi"/>
          <w:b w:val="0"/>
          <w:color w:val="3B3838" w:themeColor="background2" w:themeShade="40"/>
          <w:sz w:val="24"/>
          <w:szCs w:val="24"/>
        </w:rPr>
        <w:t xml:space="preserve">, to comply with UK law and to protect the interests of </w:t>
      </w:r>
      <w:r w:rsidR="005A3E6F">
        <w:rPr>
          <w:rFonts w:asciiTheme="minorHAnsi" w:hAnsiTheme="minorHAnsi" w:cstheme="minorHAnsi"/>
          <w:b w:val="0"/>
          <w:color w:val="3B3838" w:themeColor="background2" w:themeShade="40"/>
          <w:sz w:val="24"/>
          <w:szCs w:val="24"/>
        </w:rPr>
        <w:t>candidates</w:t>
      </w:r>
      <w:r w:rsidRPr="00184EC6">
        <w:rPr>
          <w:rFonts w:asciiTheme="minorHAnsi" w:hAnsiTheme="minorHAnsi" w:cstheme="minorHAnsi"/>
          <w:b w:val="0"/>
          <w:color w:val="3B3838" w:themeColor="background2" w:themeShade="40"/>
          <w:sz w:val="24"/>
          <w:szCs w:val="24"/>
        </w:rPr>
        <w:t xml:space="preserve">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661F93DC" w:rsidR="00184EC6" w:rsidRPr="00184EC6" w:rsidRDefault="00184EC6" w:rsidP="000912CA">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49" w:history="1">
        <w:r w:rsidRPr="002F13F7">
          <w:rPr>
            <w:rStyle w:val="Hyperlink"/>
            <w:rFonts w:asciiTheme="minorHAnsi" w:hAnsiTheme="minorHAnsi" w:cstheme="minorHAnsi"/>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 xml:space="preserve">at the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 xml:space="preserve">APC) for the current </w:t>
      </w:r>
      <w:r w:rsidRPr="00184EC6">
        <w:rPr>
          <w:rFonts w:asciiTheme="minorHAnsi" w:hAnsiTheme="minorHAnsi" w:cstheme="minorHAnsi"/>
          <w:color w:val="3B3838" w:themeColor="background2" w:themeShade="40"/>
        </w:rPr>
        <w:lastRenderedPageBreak/>
        <w:t>academic year. This declaration will be requested before the first registration is made and may delay further registrations if not completed.</w:t>
      </w:r>
    </w:p>
    <w:p w14:paraId="557AAA61" w14:textId="77777777" w:rsidR="00184EC6" w:rsidRPr="00184EC6" w:rsidRDefault="00184EC6" w:rsidP="000912CA">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An APC can be withheld:</w:t>
      </w:r>
    </w:p>
    <w:p w14:paraId="5DE71DA8" w14:textId="7CA86B55" w:rsidR="00184EC6" w:rsidRPr="00184EC6" w:rsidRDefault="00BE22C5" w:rsidP="000912CA">
      <w:pPr>
        <w:pStyle w:val="BodyText"/>
        <w:keepNext/>
        <w:numPr>
          <w:ilvl w:val="0"/>
          <w:numId w:val="26"/>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2986B1D0" w:rsidR="00184EC6" w:rsidRPr="00184EC6" w:rsidRDefault="00BE22C5" w:rsidP="000912CA">
      <w:pPr>
        <w:pStyle w:val="ListParagraph"/>
        <w:numPr>
          <w:ilvl w:val="0"/>
          <w:numId w:val="26"/>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8E1DB6">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62DEBE0A" w:rsidR="00184EC6" w:rsidRPr="00184EC6" w:rsidRDefault="00184EC6" w:rsidP="000912CA">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 xml:space="preserve">CPCAB reserves the right to refuse to register any further candidates or to delay candidate certification for qualifications where serious concerns have been identified. Failure to respond to the support offered and/or address areas identified as needing development may lead to deregistration. </w:t>
      </w:r>
      <w:r w:rsidR="000163A0">
        <w:rPr>
          <w:rFonts w:asciiTheme="minorHAnsi" w:hAnsiTheme="minorHAnsi" w:cstheme="minorHAnsi"/>
          <w:color w:val="3B3838" w:themeColor="background2" w:themeShade="40"/>
          <w:sz w:val="24"/>
        </w:rPr>
        <w:t>Deregistration</w:t>
      </w:r>
      <w:r w:rsidRPr="00184EC6">
        <w:rPr>
          <w:rFonts w:asciiTheme="minorHAnsi" w:hAnsiTheme="minorHAnsi" w:cstheme="minorHAnsi"/>
          <w:color w:val="3B3838" w:themeColor="background2" w:themeShade="40"/>
          <w:sz w:val="24"/>
        </w:rPr>
        <w:t xml:space="preserve"> may also result if a centre is involved in malpractice.</w:t>
      </w:r>
    </w:p>
    <w:p w14:paraId="4641567F" w14:textId="280ADE2A" w:rsidR="00184EC6" w:rsidRDefault="00184EC6" w:rsidP="000912CA">
      <w:pPr>
        <w:pStyle w:val="ListParagraph"/>
        <w:numPr>
          <w:ilvl w:val="0"/>
          <w:numId w:val="29"/>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50"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43F9C747" w14:textId="77777777" w:rsidR="000C7619" w:rsidRPr="00277025" w:rsidRDefault="000C7619" w:rsidP="00277025">
      <w:pPr>
        <w:rPr>
          <w:rFonts w:asciiTheme="minorHAnsi" w:hAnsiTheme="minorHAnsi" w:cstheme="minorHAnsi"/>
          <w:color w:val="3B3838" w:themeColor="background2" w:themeShade="40"/>
        </w:rPr>
      </w:pPr>
    </w:p>
    <w:p w14:paraId="77A1858E" w14:textId="5FF7383B" w:rsidR="00D6378E" w:rsidRPr="00D81DBD" w:rsidRDefault="00D6378E"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mc:AlternateContent>
          <mc:Choice Requires="wps">
            <w:drawing>
              <wp:inline distT="0" distB="0" distL="0" distR="0" wp14:anchorId="77270905" wp14:editId="0BED2B3D">
                <wp:extent cx="6473825" cy="457200"/>
                <wp:effectExtent l="0" t="0" r="3175" b="0"/>
                <wp:docPr id="32" name="Text Box 32"/>
                <wp:cNvGraphicFramePr/>
                <a:graphic xmlns:a="http://schemas.openxmlformats.org/drawingml/2006/main">
                  <a:graphicData uri="http://schemas.microsoft.com/office/word/2010/wordprocessingShape">
                    <wps:wsp>
                      <wps:cNvSpPr txBox="1"/>
                      <wps:spPr>
                        <a:xfrm>
                          <a:off x="0" y="0"/>
                          <a:ext cx="6473825" cy="457200"/>
                        </a:xfrm>
                        <a:prstGeom prst="rect">
                          <a:avLst/>
                        </a:prstGeom>
                        <a:solidFill>
                          <a:srgbClr val="EA5850"/>
                        </a:solidFill>
                        <a:ln w="6350">
                          <a:noFill/>
                        </a:ln>
                      </wps:spPr>
                      <wps:txbx>
                        <w:txbxContent>
                          <w:p w14:paraId="0FAD1E21" w14:textId="58429E4B" w:rsidR="009E78B4" w:rsidRPr="00235D23" w:rsidRDefault="009E78B4" w:rsidP="004E0B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9F0FC6">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10" w:name="eQUAL_OPPS"/>
                            <w:bookmarkEnd w:id="10"/>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270905" id="Text Box 32" o:spid="_x0000_s1042" type="#_x0000_t202" style="width:509.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" fillcolor="#ea5850" stroked="f" strokeweight=".5pt">
                <v:textbox>
                  <w:txbxContent>
                    <w:p w14:paraId="0FAD1E21" w14:textId="58429E4B" w:rsidR="009E78B4" w:rsidRPr="00235D23" w:rsidRDefault="009E78B4" w:rsidP="004E0BF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9F0FC6">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19" w:name="eQUAL_OPPS"/>
                      <w:bookmarkEnd w:id="19"/>
                      <w:r>
                        <w:rPr>
                          <w:rFonts w:asciiTheme="minorHAnsi" w:hAnsiTheme="minorHAnsi" w:cstheme="minorHAnsi"/>
                          <w:color w:val="FFFFFF" w:themeColor="background1"/>
                          <w:sz w:val="44"/>
                          <w:szCs w:val="44"/>
                        </w:rPr>
                        <w:t>Equal Opportunities and Reasonable Adjustments</w:t>
                      </w:r>
                    </w:p>
                  </w:txbxContent>
                </v:textbox>
                <w10:anchorlock/>
              </v:shape>
            </w:pict>
          </mc:Fallback>
        </mc:AlternateContent>
      </w:r>
    </w:p>
    <w:p w14:paraId="6F30CC60" w14:textId="162D7042" w:rsidR="008D3DC0" w:rsidRDefault="008D3DC0" w:rsidP="000912CA">
      <w:pPr>
        <w:spacing w:before="24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 xml:space="preserve">In order to make sure that assessment is fair to all candidates, CPCAB requires all </w:t>
      </w:r>
      <w:r w:rsidR="000C7619">
        <w:rPr>
          <w:rFonts w:asciiTheme="minorHAnsi" w:hAnsiTheme="minorHAnsi" w:cstheme="minorHAnsi"/>
          <w:color w:val="3B3838" w:themeColor="background2" w:themeShade="40"/>
        </w:rPr>
        <w:t>recognised</w:t>
      </w:r>
      <w:r w:rsidR="000C7619" w:rsidRPr="00D81DBD">
        <w:rPr>
          <w:rFonts w:asciiTheme="minorHAnsi" w:hAnsiTheme="minorHAnsi" w:cstheme="minorHAnsi"/>
          <w:color w:val="3B3838" w:themeColor="background2" w:themeShade="40"/>
        </w:rPr>
        <w:t xml:space="preserve"> </w:t>
      </w:r>
      <w:r w:rsidRPr="00D81DBD">
        <w:rPr>
          <w:rFonts w:asciiTheme="minorHAnsi" w:hAnsiTheme="minorHAnsi" w:cstheme="minorHAnsi"/>
          <w:color w:val="3B3838" w:themeColor="background2" w:themeShade="40"/>
        </w:rPr>
        <w:t>centres to have an appropriate candidate support system in place and to make appropriate arrangements to meet individual assessment needs. As a centre you are required to identify individual candidate assessment needs prior to enrolment in order to make arrangements for reasonable adjustments.</w:t>
      </w:r>
    </w:p>
    <w:p w14:paraId="37B3BF39" w14:textId="792376CA" w:rsidR="00CF5A47" w:rsidRDefault="00CF5A47" w:rsidP="000912CA">
      <w:pPr>
        <w:spacing w:before="120" w:line="288" w:lineRule="auto"/>
        <w:rPr>
          <w:rFonts w:asciiTheme="minorHAnsi" w:hAnsiTheme="minorHAnsi" w:cstheme="minorHAnsi"/>
          <w:color w:val="3B3838" w:themeColor="background2" w:themeShade="40"/>
        </w:rPr>
      </w:pPr>
      <w:r w:rsidRPr="00CF5A47">
        <w:rPr>
          <w:rFonts w:asciiTheme="minorHAnsi" w:hAnsiTheme="minorHAnsi" w:cstheme="minorHAnsi"/>
          <w:color w:val="3B3838" w:themeColor="background2" w:themeShade="40"/>
        </w:rPr>
        <w:t xml:space="preserve">Please see CPCAB’s </w:t>
      </w:r>
      <w:hyperlink r:id="rId51" w:history="1">
        <w:r w:rsidRPr="00CF5A47">
          <w:rPr>
            <w:rStyle w:val="Hyperlink"/>
            <w:rFonts w:asciiTheme="minorHAnsi" w:hAnsiTheme="minorHAnsi" w:cstheme="minorHAnsi"/>
          </w:rPr>
          <w:t>Reasonable Adjustment Guidance for Centres</w:t>
        </w:r>
      </w:hyperlink>
      <w:r w:rsidRPr="00CF5A47">
        <w:rPr>
          <w:rFonts w:asciiTheme="minorHAnsi" w:hAnsiTheme="minorHAnsi" w:cstheme="minorHAnsi"/>
          <w:color w:val="3B3838" w:themeColor="background2" w:themeShade="40"/>
        </w:rPr>
        <w:t>.</w:t>
      </w:r>
    </w:p>
    <w:p w14:paraId="0804DFB2" w14:textId="77777777" w:rsidR="009C337C" w:rsidRDefault="009C337C" w:rsidP="000912CA">
      <w:pPr>
        <w:spacing w:line="288" w:lineRule="auto"/>
        <w:rPr>
          <w:rFonts w:asciiTheme="minorHAnsi" w:hAnsiTheme="minorHAnsi" w:cstheme="minorHAnsi"/>
          <w:color w:val="3B3838" w:themeColor="background2" w:themeShade="40"/>
          <w:u w:val="single"/>
        </w:rPr>
      </w:pPr>
    </w:p>
    <w:p w14:paraId="0D8A26F3" w14:textId="2B1B80A4" w:rsidR="009C337C" w:rsidRDefault="009C337C" w:rsidP="000912CA">
      <w:pPr>
        <w:spacing w:line="288" w:lineRule="auto"/>
        <w:rPr>
          <w:rFonts w:asciiTheme="minorHAnsi" w:hAnsiTheme="minorHAnsi" w:cstheme="minorHAnsi"/>
          <w:color w:val="3B3838" w:themeColor="background2" w:themeShade="40"/>
          <w:u w:val="single"/>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52" w:history="1">
        <w:r w:rsidRPr="00F930D6">
          <w:rPr>
            <w:rStyle w:val="Hyperlink"/>
            <w:rFonts w:asciiTheme="minorHAnsi" w:hAnsiTheme="minorHAnsi" w:cstheme="minorHAnsi"/>
          </w:rPr>
          <w:t>Equality Act 2010</w:t>
        </w:r>
      </w:hyperlink>
      <w:r w:rsidR="000E6202" w:rsidRPr="000E6202">
        <w:rPr>
          <w:rFonts w:asciiTheme="minorHAnsi" w:hAnsiTheme="minorHAnsi" w:cstheme="minorHAnsi"/>
          <w:color w:val="3B3838" w:themeColor="background2" w:themeShade="40"/>
        </w:rPr>
        <w:t>.</w:t>
      </w:r>
    </w:p>
    <w:p w14:paraId="59BA7518" w14:textId="7A8FC6A1" w:rsidR="00A248EE" w:rsidRDefault="00A248EE" w:rsidP="000912CA">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Please see </w:t>
      </w:r>
      <w:r w:rsidRPr="005603F7">
        <w:rPr>
          <w:rFonts w:asciiTheme="minorHAnsi" w:hAnsiTheme="minorHAnsi" w:cstheme="minorHAnsi"/>
          <w:color w:val="3B3838" w:themeColor="background2" w:themeShade="40"/>
        </w:rPr>
        <w:t xml:space="preserve"> </w:t>
      </w:r>
      <w:hyperlink r:id="rId53" w:history="1">
        <w:r w:rsidRPr="00BA3971">
          <w:rPr>
            <w:rStyle w:val="Hyperlink"/>
            <w:rFonts w:asciiTheme="minorHAnsi" w:hAnsiTheme="minorHAnsi" w:cstheme="minorHAnsi"/>
            <w:color w:val="3B3838" w:themeColor="background2" w:themeShade="40"/>
          </w:rPr>
          <w:t>CPCAB’s Equal Opportunities Policy</w:t>
        </w:r>
      </w:hyperlink>
      <w:r w:rsidRPr="000E6202">
        <w:rPr>
          <w:rStyle w:val="Hyperlink"/>
          <w:rFonts w:asciiTheme="minorHAnsi" w:hAnsiTheme="minorHAnsi" w:cstheme="minorHAnsi"/>
          <w:color w:val="3B3838" w:themeColor="background2" w:themeShade="40"/>
          <w:u w:val="none"/>
        </w:rPr>
        <w:t>.</w:t>
      </w:r>
      <w:r w:rsidRPr="00BA3971">
        <w:rPr>
          <w:rStyle w:val="Hyperlink"/>
          <w:rFonts w:asciiTheme="minorHAnsi" w:hAnsiTheme="minorHAnsi" w:cstheme="minorHAnsi"/>
          <w:color w:val="3B3838" w:themeColor="background2" w:themeShade="40"/>
        </w:rPr>
        <w:t xml:space="preserve"> </w:t>
      </w:r>
    </w:p>
    <w:p w14:paraId="51219FB8" w14:textId="24857B94" w:rsidR="00FB7202" w:rsidRPr="00D81DBD" w:rsidRDefault="00FB7202" w:rsidP="00E83C34">
      <w:pPr>
        <w:jc w:val="both"/>
        <w:rPr>
          <w:rFonts w:asciiTheme="minorHAnsi" w:hAnsiTheme="minorHAnsi" w:cstheme="minorHAnsi"/>
          <w:color w:val="3B3838" w:themeColor="background2" w:themeShade="40"/>
        </w:rPr>
      </w:pPr>
    </w:p>
    <w:p w14:paraId="1EF7A441" w14:textId="27E47280" w:rsidR="00102EF0" w:rsidRPr="00D81DBD" w:rsidRDefault="00D33FCF"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mc:AlternateContent>
          <mc:Choice Requires="wps">
            <w:drawing>
              <wp:inline distT="0" distB="0" distL="0" distR="0" wp14:anchorId="02096681" wp14:editId="0D8864C4">
                <wp:extent cx="6479540" cy="457155"/>
                <wp:effectExtent l="0" t="0" r="0" b="635"/>
                <wp:docPr id="9" name="Text Box 9"/>
                <wp:cNvGraphicFramePr/>
                <a:graphic xmlns:a="http://schemas.openxmlformats.org/drawingml/2006/main">
                  <a:graphicData uri="http://schemas.microsoft.com/office/word/2010/wordprocessingShape">
                    <wps:wsp>
                      <wps:cNvSpPr txBox="1"/>
                      <wps:spPr>
                        <a:xfrm>
                          <a:off x="0" y="0"/>
                          <a:ext cx="6479540" cy="457155"/>
                        </a:xfrm>
                        <a:prstGeom prst="rect">
                          <a:avLst/>
                        </a:prstGeom>
                        <a:solidFill>
                          <a:srgbClr val="EA5850"/>
                        </a:solidFill>
                        <a:ln w="6350">
                          <a:noFill/>
                        </a:ln>
                      </wps:spPr>
                      <wps:txbx>
                        <w:txbxContent>
                          <w:p w14:paraId="5A48603D" w14:textId="0EBF8C4D" w:rsidR="00D33FCF" w:rsidRPr="00235D23" w:rsidRDefault="00D33FCF" w:rsidP="00D33FC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B134F">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Appeals and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096681" id="Text Box 9" o:spid="_x0000_s1043" type="#_x0000_t202" style="width:510.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" fillcolor="#ea5850" stroked="f" strokeweight=".5pt">
                <v:textbox>
                  <w:txbxContent>
                    <w:p w14:paraId="5A48603D" w14:textId="0EBF8C4D" w:rsidR="00D33FCF" w:rsidRPr="00235D23" w:rsidRDefault="00D33FCF" w:rsidP="00D33FC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B134F">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Appeals and Complaints</w:t>
                      </w:r>
                    </w:p>
                  </w:txbxContent>
                </v:textbox>
                <w10:anchorlock/>
              </v:shape>
            </w:pict>
          </mc:Fallback>
        </mc:AlternateContent>
      </w:r>
    </w:p>
    <w:p w14:paraId="489228BE" w14:textId="2A31D28C" w:rsidR="00102EF0" w:rsidRPr="00D81DBD" w:rsidRDefault="00102EF0" w:rsidP="00E83C34">
      <w:pPr>
        <w:jc w:val="both"/>
        <w:rPr>
          <w:rFonts w:asciiTheme="minorHAnsi" w:hAnsiTheme="minorHAnsi" w:cstheme="minorHAnsi"/>
          <w:color w:val="3B3838" w:themeColor="background2" w:themeShade="40"/>
        </w:rPr>
      </w:pPr>
    </w:p>
    <w:p w14:paraId="6E336368" w14:textId="2648661E" w:rsidR="00102EF0" w:rsidRPr="001E7B05" w:rsidRDefault="00102EF0" w:rsidP="00E83C34">
      <w:pPr>
        <w:jc w:val="both"/>
        <w:rPr>
          <w:rFonts w:asciiTheme="minorHAnsi" w:hAnsiTheme="minorHAnsi" w:cstheme="minorHAnsi"/>
          <w:color w:val="3B3838" w:themeColor="background2" w:themeShade="40"/>
          <w:sz w:val="4"/>
          <w:szCs w:val="4"/>
        </w:rPr>
      </w:pPr>
    </w:p>
    <w:p w14:paraId="59CF864B" w14:textId="77777777" w:rsidR="00D33FCF" w:rsidRDefault="00D33FCF" w:rsidP="000912CA">
      <w:pPr>
        <w:spacing w:line="288" w:lineRule="auto"/>
        <w:rPr>
          <w:rFonts w:asciiTheme="minorHAnsi" w:hAnsiTheme="minorHAnsi" w:cstheme="minorHAnsi"/>
          <w:color w:val="3B3838" w:themeColor="background2" w:themeShade="40"/>
        </w:rPr>
      </w:pPr>
      <w:r w:rsidRPr="005C4658">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5C465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5C4658">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5C4658">
        <w:rPr>
          <w:rFonts w:asciiTheme="minorHAnsi" w:hAnsiTheme="minorHAnsi" w:cstheme="minorHAnsi"/>
          <w:color w:val="3B3838" w:themeColor="background2" w:themeShade="40"/>
        </w:rPr>
        <w:t xml:space="preserve"> for the benefit of centres and candidates. </w:t>
      </w:r>
    </w:p>
    <w:p w14:paraId="23A99CC7" w14:textId="3217B024" w:rsidR="00013D20" w:rsidRPr="00AD1A72" w:rsidRDefault="00013D20" w:rsidP="000912CA">
      <w:pPr>
        <w:numPr>
          <w:ilvl w:val="0"/>
          <w:numId w:val="20"/>
        </w:numPr>
        <w:spacing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 xml:space="preserve">Please view our policies on Complaints, Appeals, Sanctions, Malpractice &amp; Maladministration, 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the</w:t>
      </w:r>
      <w:r w:rsidR="00F16E30">
        <w:rPr>
          <w:rFonts w:asciiTheme="minorHAnsi" w:hAnsiTheme="minorHAnsi" w:cstheme="minorHAnsi"/>
          <w:color w:val="3B3838" w:themeColor="background2" w:themeShade="40"/>
        </w:rPr>
        <w:t xml:space="preserve"> </w:t>
      </w:r>
      <w:hyperlink r:id="rId54" w:history="1">
        <w:r w:rsidR="00F16E30" w:rsidRPr="00F16E30">
          <w:rPr>
            <w:rStyle w:val="Hyperlink"/>
            <w:rFonts w:asciiTheme="minorHAnsi" w:hAnsiTheme="minorHAnsi" w:cstheme="minorHAnsi"/>
          </w:rPr>
          <w:t>CPCAB website</w:t>
        </w:r>
      </w:hyperlink>
      <w:r w:rsidR="00F16E30">
        <w:rPr>
          <w:rFonts w:asciiTheme="minorHAnsi" w:hAnsiTheme="minorHAnsi" w:cstheme="minorHAnsi"/>
          <w:color w:val="3B3838" w:themeColor="background2" w:themeShade="40"/>
        </w:rPr>
        <w:t>.</w:t>
      </w:r>
      <w:r w:rsidRPr="003C3499">
        <w:rPr>
          <w:rFonts w:asciiTheme="minorHAnsi" w:hAnsiTheme="minorHAnsi" w:cstheme="minorHAnsi"/>
          <w:color w:val="3B3838" w:themeColor="background2" w:themeShade="40"/>
        </w:rPr>
        <w:t xml:space="preserve"> </w:t>
      </w:r>
    </w:p>
    <w:p w14:paraId="68A3DFBB" w14:textId="77777777" w:rsidR="00013D20" w:rsidRDefault="00013D20" w:rsidP="000912CA">
      <w:pPr>
        <w:spacing w:line="288" w:lineRule="auto"/>
        <w:rPr>
          <w:rFonts w:asciiTheme="minorHAnsi" w:hAnsiTheme="minorHAnsi" w:cstheme="minorHAnsi"/>
          <w:color w:val="3B3838" w:themeColor="background2" w:themeShade="40"/>
        </w:rPr>
      </w:pPr>
    </w:p>
    <w:p w14:paraId="095FCA09" w14:textId="2E182E57" w:rsidR="00D33FCF" w:rsidRDefault="00505491" w:rsidP="000912CA">
      <w:pPr>
        <w:spacing w:line="288" w:lineRule="auto"/>
        <w:rPr>
          <w:rFonts w:asciiTheme="minorHAnsi" w:hAnsiTheme="minorHAnsi" w:cstheme="minorHAnsi"/>
          <w:color w:val="3B3838" w:themeColor="background2" w:themeShade="40"/>
        </w:rPr>
      </w:pPr>
      <w:r w:rsidRPr="00505491">
        <w:rPr>
          <w:rFonts w:asciiTheme="minorHAnsi" w:hAnsiTheme="minorHAnsi" w:cstheme="minorHAnsi"/>
          <w:color w:val="3B3838" w:themeColor="background2" w:themeShade="40"/>
        </w:rPr>
        <w:t xml:space="preserve">All CPCAB approved centres are required to have a complaints and appeals procedure which is available to candidates. Candidates must address all appeals about internal assessment or complaints about any aspect of their learning experience on the course via the centre’s own internal complaints and appeals </w:t>
      </w:r>
      <w:r w:rsidRPr="00505491">
        <w:rPr>
          <w:rFonts w:asciiTheme="minorHAnsi" w:hAnsiTheme="minorHAnsi" w:cstheme="minorHAnsi"/>
          <w:color w:val="3B3838" w:themeColor="background2" w:themeShade="40"/>
        </w:rPr>
        <w:lastRenderedPageBreak/>
        <w:t>procedures.</w:t>
      </w:r>
      <w:r w:rsidR="00D33FCF"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D33FCF">
        <w:rPr>
          <w:rFonts w:asciiTheme="minorHAnsi" w:hAnsiTheme="minorHAnsi" w:cstheme="minorHAnsi"/>
          <w:color w:val="3B3838" w:themeColor="background2" w:themeShade="40"/>
        </w:rPr>
        <w:t xml:space="preserve">normally </w:t>
      </w:r>
      <w:r w:rsidR="00D33FCF" w:rsidRPr="008D3EFE">
        <w:rPr>
          <w:rFonts w:asciiTheme="minorHAnsi" w:hAnsiTheme="minorHAnsi" w:cstheme="minorHAnsi"/>
          <w:color w:val="3B3838" w:themeColor="background2" w:themeShade="40"/>
        </w:rPr>
        <w:t>be directed back to their centre.</w:t>
      </w:r>
    </w:p>
    <w:p w14:paraId="77A022EC" w14:textId="77777777" w:rsidR="00013D20" w:rsidRPr="008D3EFE" w:rsidRDefault="00013D20" w:rsidP="00D33FCF">
      <w:pPr>
        <w:spacing w:before="120" w:after="80"/>
        <w:rPr>
          <w:rFonts w:asciiTheme="minorHAnsi" w:hAnsiTheme="minorHAnsi" w:cstheme="minorHAnsi"/>
          <w:color w:val="3B3838" w:themeColor="background2" w:themeShade="40"/>
        </w:rPr>
      </w:pPr>
    </w:p>
    <w:p w14:paraId="4DD02ADB" w14:textId="0467C535" w:rsidR="00102EF0" w:rsidRPr="00D81DBD" w:rsidRDefault="00102EF0" w:rsidP="00E83C34">
      <w:pPr>
        <w:jc w:val="both"/>
        <w:rPr>
          <w:rFonts w:asciiTheme="minorHAnsi" w:hAnsiTheme="minorHAnsi" w:cstheme="minorHAnsi"/>
          <w:color w:val="3B3838" w:themeColor="background2" w:themeShade="40"/>
          <w:sz w:val="2"/>
          <w:szCs w:val="2"/>
        </w:rPr>
      </w:pPr>
    </w:p>
    <w:p w14:paraId="1C05349C" w14:textId="00EF9915" w:rsidR="001B2165" w:rsidRPr="00D81DBD" w:rsidRDefault="001B2165"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mc:AlternateContent>
          <mc:Choice Requires="wps">
            <w:drawing>
              <wp:inline distT="0" distB="0" distL="0" distR="0" wp14:anchorId="5ED9B76E" wp14:editId="5D1BBDDA">
                <wp:extent cx="6480175" cy="457200"/>
                <wp:effectExtent l="0" t="0" r="0" b="0"/>
                <wp:docPr id="34" name="Text Box 3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63C2FB66" w14:textId="65760C69" w:rsidR="009E78B4" w:rsidRPr="00235D23" w:rsidRDefault="009E78B4" w:rsidP="009B328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907B1E">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11" w:name="Add_Qual_Requirements"/>
                            <w:bookmarkEnd w:id="11"/>
                            <w:r>
                              <w:rPr>
                                <w:rFonts w:asciiTheme="minorHAnsi" w:hAnsiTheme="minorHAnsi" w:cstheme="minorHAnsi"/>
                                <w:color w:val="FFFFFF" w:themeColor="background1"/>
                                <w:sz w:val="44"/>
                                <w:szCs w:val="44"/>
                              </w:rPr>
                              <w:t>Additional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D9B76E" id="Text Box 34" o:spid="_x0000_s1044"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D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0/7ibeQHwkIhE4jzspVRd2uhfPPAkkUNDsJ3T/RUmigYnCyOCsBf/7tPMQTV+TlrCGRZdz9&#10;2AtUnOlvhlj8NBqPgyrjJiLHGV57ttces6+XQCCM6ElZGU26jF73ZoFQv9J7WISq5BJGUu2M+95c&#10;+k769J6kWixiEOnQCr82GytD6gBe4OKlfRVoT4R5ovoRejmK9A1vXWwH+2LvoagiqQHoDtUT/qTh&#10;KIvTewuP5Hofoy5/hfkv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GoL8sMwAgAAXQQAAA4AAAAAAAAAAAAAAAAALgIAAGRy&#10;cy9lMm9Eb2MueG1sUEsBAi0AFAAGAAgAAAAhAJ952O7bAAAABQEAAA8AAAAAAAAAAAAAAAAAigQA&#10;AGRycy9kb3ducmV2LnhtbFBLBQYAAAAABAAEAPMAAACSBQAAAAA=&#10;" fillcolor="#ea5850" stroked="f" strokeweight=".5pt">
                <v:textbox>
                  <w:txbxContent>
                    <w:p w14:paraId="63C2FB66" w14:textId="65760C69" w:rsidR="009E78B4" w:rsidRPr="00235D23" w:rsidRDefault="009E78B4" w:rsidP="009B328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907B1E">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1" w:name="Add_Qual_Requirements"/>
                      <w:bookmarkEnd w:id="21"/>
                      <w:r>
                        <w:rPr>
                          <w:rFonts w:asciiTheme="minorHAnsi" w:hAnsiTheme="minorHAnsi" w:cstheme="minorHAnsi"/>
                          <w:color w:val="FFFFFF" w:themeColor="background1"/>
                          <w:sz w:val="44"/>
                          <w:szCs w:val="44"/>
                        </w:rPr>
                        <w:t>Additional Qualification Requirements</w:t>
                      </w:r>
                    </w:p>
                  </w:txbxContent>
                </v:textbox>
                <w10:anchorlock/>
              </v:shape>
            </w:pict>
          </mc:Fallback>
        </mc:AlternateContent>
      </w:r>
    </w:p>
    <w:p w14:paraId="71997F74" w14:textId="28BB7AEE" w:rsidR="00102EF0" w:rsidRPr="00D81DBD" w:rsidRDefault="00102EF0" w:rsidP="00E83C34">
      <w:pPr>
        <w:jc w:val="both"/>
        <w:rPr>
          <w:rFonts w:asciiTheme="minorHAnsi" w:hAnsiTheme="minorHAnsi" w:cstheme="minorHAnsi"/>
          <w:color w:val="3B3838" w:themeColor="background2" w:themeShade="40"/>
        </w:rPr>
      </w:pPr>
    </w:p>
    <w:p w14:paraId="7EC46B96" w14:textId="77777777" w:rsidR="00112869" w:rsidRPr="00112869" w:rsidRDefault="00112869" w:rsidP="000912CA">
      <w:pPr>
        <w:keepNext/>
        <w:spacing w:after="240" w:line="288" w:lineRule="auto"/>
        <w:outlineLvl w:val="1"/>
        <w:rPr>
          <w:rFonts w:asciiTheme="minorHAnsi" w:hAnsiTheme="minorHAnsi" w:cs="Arial"/>
          <w:bCs/>
          <w:iCs/>
          <w:color w:val="3B3838" w:themeColor="background2" w:themeShade="40"/>
          <w:u w:val="single"/>
        </w:rPr>
      </w:pPr>
      <w:bookmarkStart w:id="12" w:name="Client_Work"/>
      <w:r w:rsidRPr="00112869">
        <w:rPr>
          <w:rFonts w:asciiTheme="minorHAnsi" w:hAnsiTheme="minorHAnsi" w:cs="Arial"/>
          <w:bCs/>
          <w:iCs/>
          <w:color w:val="3B3838" w:themeColor="background2" w:themeShade="40"/>
        </w:rPr>
        <w:t>In addition to meeting the assessment criteria and learning outcomes candidates need to meet the following additional course requirements.</w:t>
      </w:r>
    </w:p>
    <w:bookmarkEnd w:id="12"/>
    <w:p w14:paraId="34D60CED" w14:textId="77777777" w:rsidR="009B7382" w:rsidRPr="009B7382" w:rsidRDefault="009B7382" w:rsidP="000912CA">
      <w:pPr>
        <w:keepNext/>
        <w:spacing w:after="120" w:line="288" w:lineRule="auto"/>
        <w:rPr>
          <w:rFonts w:asciiTheme="minorHAnsi" w:hAnsiTheme="minorHAnsi" w:cstheme="minorHAnsi"/>
          <w:b/>
          <w:bCs/>
          <w:color w:val="3B3838" w:themeColor="background2" w:themeShade="40"/>
        </w:rPr>
      </w:pPr>
      <w:r w:rsidRPr="009B7382">
        <w:rPr>
          <w:rFonts w:asciiTheme="minorHAnsi" w:hAnsiTheme="minorHAnsi" w:cstheme="minorHAnsi"/>
          <w:b/>
          <w:bCs/>
          <w:color w:val="3B3838" w:themeColor="background2" w:themeShade="40"/>
        </w:rPr>
        <w:t>Group training supervision</w:t>
      </w:r>
    </w:p>
    <w:p w14:paraId="12BAB30C" w14:textId="455B3A23" w:rsidR="009B7382" w:rsidRPr="009B7382" w:rsidRDefault="009B7382" w:rsidP="000912CA">
      <w:pPr>
        <w:spacing w:after="240" w:line="288" w:lineRule="auto"/>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rPr>
        <w:t>Group training supervision is an important part of the course. This can be linked to the requirement for a case presentation. Candidates are expected to present their work from counselling practice sessions, receive supervisory support and challenge from tutors and peers, and learn from and challenge other candidates in the group. The emphasis here is to reflect on and develop counselling knowledge, skills and techniques</w:t>
      </w:r>
      <w:bookmarkStart w:id="13" w:name="Personal_Therapy"/>
      <w:r w:rsidRPr="009B7382">
        <w:rPr>
          <w:rFonts w:asciiTheme="minorHAnsi" w:hAnsiTheme="minorHAnsi" w:cstheme="minorHAnsi"/>
          <w:color w:val="3B3838" w:themeColor="background2" w:themeShade="40"/>
        </w:rPr>
        <w:t>. There is a requirement of 10 hours group training supervision.</w:t>
      </w:r>
    </w:p>
    <w:p w14:paraId="1F7389C2" w14:textId="77777777" w:rsidR="009B7382" w:rsidRPr="009B7382" w:rsidRDefault="009B7382" w:rsidP="000912CA">
      <w:pPr>
        <w:keepNext/>
        <w:spacing w:after="60" w:line="288" w:lineRule="auto"/>
        <w:ind w:left="1140" w:hanging="1140"/>
        <w:outlineLvl w:val="1"/>
        <w:rPr>
          <w:rFonts w:asciiTheme="minorHAnsi" w:hAnsiTheme="minorHAnsi" w:cstheme="minorHAnsi"/>
          <w:b/>
          <w:color w:val="3B3838" w:themeColor="background2" w:themeShade="40"/>
        </w:rPr>
      </w:pPr>
      <w:r w:rsidRPr="009B7382">
        <w:rPr>
          <w:rFonts w:asciiTheme="minorHAnsi" w:hAnsiTheme="minorHAnsi" w:cstheme="minorHAnsi"/>
          <w:b/>
          <w:color w:val="3B3838" w:themeColor="background2" w:themeShade="40"/>
        </w:rPr>
        <w:t xml:space="preserve">Personal counselling or therapy for </w:t>
      </w:r>
      <w:bookmarkEnd w:id="13"/>
      <w:r w:rsidRPr="009B7382">
        <w:rPr>
          <w:rFonts w:asciiTheme="minorHAnsi" w:hAnsiTheme="minorHAnsi" w:cstheme="minorHAnsi"/>
          <w:b/>
          <w:color w:val="3B3838" w:themeColor="background2" w:themeShade="40"/>
        </w:rPr>
        <w:t>candidates</w:t>
      </w:r>
    </w:p>
    <w:p w14:paraId="2E78AC5F" w14:textId="77777777" w:rsidR="009B7382" w:rsidRPr="009B7382" w:rsidRDefault="009B7382" w:rsidP="000912CA">
      <w:pPr>
        <w:spacing w:after="240" w:line="288" w:lineRule="auto"/>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rPr>
        <w:t>There is no requirement for personal counselling or therapy work. However, it is strongly suggested that candidates engage in their chosen form of external personal development. Some options for this might include workshops, group work, webinars, discussion forums, life coaching or counselling/therapy.</w:t>
      </w:r>
    </w:p>
    <w:p w14:paraId="66798AA2" w14:textId="77777777" w:rsidR="009B7382" w:rsidRPr="009B7382" w:rsidRDefault="009B7382" w:rsidP="000912CA">
      <w:pPr>
        <w:keepNext/>
        <w:spacing w:after="120" w:line="288" w:lineRule="auto"/>
        <w:rPr>
          <w:rFonts w:asciiTheme="minorHAnsi" w:hAnsiTheme="minorHAnsi" w:cstheme="minorHAnsi"/>
          <w:b/>
          <w:color w:val="3B3838" w:themeColor="background2" w:themeShade="40"/>
        </w:rPr>
      </w:pPr>
      <w:r w:rsidRPr="009B7382">
        <w:rPr>
          <w:rFonts w:asciiTheme="minorHAnsi" w:hAnsiTheme="minorHAnsi" w:cstheme="minorHAnsi"/>
          <w:b/>
          <w:color w:val="3B3838" w:themeColor="background2" w:themeShade="40"/>
        </w:rPr>
        <w:t xml:space="preserve">Personal tutorials </w:t>
      </w:r>
    </w:p>
    <w:p w14:paraId="5FC845B0" w14:textId="77777777" w:rsidR="009B7382" w:rsidRPr="009B7382" w:rsidRDefault="009B7382" w:rsidP="000912CA">
      <w:pPr>
        <w:spacing w:after="220" w:line="288" w:lineRule="auto"/>
        <w:rPr>
          <w:rFonts w:asciiTheme="minorHAnsi" w:hAnsiTheme="minorHAnsi" w:cstheme="minorHAnsi"/>
          <w:color w:val="3B3838" w:themeColor="background2" w:themeShade="40"/>
        </w:rPr>
      </w:pPr>
      <w:r w:rsidRPr="009B7382">
        <w:rPr>
          <w:rFonts w:asciiTheme="minorHAnsi" w:hAnsiTheme="minorHAnsi" w:cstheme="minorHAnsi"/>
          <w:color w:val="3B3838" w:themeColor="background2" w:themeShade="40"/>
        </w:rPr>
        <w:t>To aid the retention and achievement of candidates, CPCAB strongly recommends that regular, individual personal tutorials are built into the programme GLH. Tutors should take the opportunity of tutorials to raise and document any concerns likely to affect the assessment of the candidate.</w:t>
      </w:r>
    </w:p>
    <w:p w14:paraId="21264CCD" w14:textId="77777777" w:rsidR="009B7382" w:rsidRPr="009B7382" w:rsidRDefault="009B7382" w:rsidP="000912CA">
      <w:pPr>
        <w:pStyle w:val="BodyText3"/>
        <w:spacing w:after="0" w:line="288" w:lineRule="auto"/>
        <w:rPr>
          <w:rFonts w:asciiTheme="minorHAnsi" w:hAnsiTheme="minorHAnsi" w:cstheme="minorHAnsi"/>
          <w:color w:val="3B3838" w:themeColor="background2" w:themeShade="40"/>
          <w:sz w:val="24"/>
          <w:szCs w:val="24"/>
        </w:rPr>
      </w:pPr>
      <w:r w:rsidRPr="009B7382">
        <w:rPr>
          <w:rFonts w:asciiTheme="minorHAnsi" w:hAnsiTheme="minorHAnsi" w:cstheme="minorHAnsi"/>
          <w:color w:val="3B3838" w:themeColor="background2" w:themeShade="40"/>
          <w:sz w:val="24"/>
          <w:szCs w:val="24"/>
        </w:rPr>
        <w:t>We recommend that clear tutorial discussion and outcome pro-forma are kept (in line with normal centre practice) and agreed and signed by tutor and candidate.</w:t>
      </w:r>
    </w:p>
    <w:p w14:paraId="555D2279" w14:textId="77777777" w:rsidR="009B7382" w:rsidRPr="009B7382" w:rsidRDefault="009B7382" w:rsidP="000912CA">
      <w:pPr>
        <w:spacing w:line="288" w:lineRule="auto"/>
        <w:rPr>
          <w:rFonts w:asciiTheme="minorHAnsi" w:hAnsiTheme="minorHAnsi" w:cstheme="minorHAnsi"/>
          <w:color w:val="3B3838" w:themeColor="background2" w:themeShade="40"/>
        </w:rPr>
      </w:pPr>
    </w:p>
    <w:p w14:paraId="7100592A" w14:textId="731A9BD9" w:rsidR="009B7382" w:rsidRPr="009B7382" w:rsidRDefault="009973D5" w:rsidP="000912CA">
      <w:pPr>
        <w:keepNext/>
        <w:spacing w:after="120" w:line="288" w:lineRule="auto"/>
        <w:rPr>
          <w:rFonts w:asciiTheme="minorHAnsi" w:hAnsiTheme="minorHAnsi" w:cstheme="minorHAnsi"/>
          <w:b/>
          <w:bCs/>
          <w:color w:val="3B3838" w:themeColor="background2" w:themeShade="40"/>
        </w:rPr>
      </w:pPr>
      <w:r>
        <w:rPr>
          <w:rFonts w:asciiTheme="minorHAnsi" w:hAnsiTheme="minorHAnsi" w:cstheme="minorHAnsi"/>
          <w:b/>
          <w:bCs/>
          <w:color w:val="3B3838" w:themeColor="background2" w:themeShade="40"/>
        </w:rPr>
        <w:t>Allied Professions</w:t>
      </w:r>
      <w:r w:rsidR="00122E88">
        <w:rPr>
          <w:rFonts w:asciiTheme="minorHAnsi" w:hAnsiTheme="minorHAnsi" w:cstheme="minorHAnsi"/>
          <w:b/>
          <w:bCs/>
          <w:color w:val="3B3838" w:themeColor="background2" w:themeShade="40"/>
        </w:rPr>
        <w:t>/Occupational Context Project</w:t>
      </w:r>
      <w:r w:rsidR="00A76594">
        <w:rPr>
          <w:rFonts w:asciiTheme="minorHAnsi" w:hAnsiTheme="minorHAnsi" w:cstheme="minorHAnsi"/>
          <w:b/>
          <w:bCs/>
          <w:color w:val="3B3838" w:themeColor="background2" w:themeShade="40"/>
        </w:rPr>
        <w:t xml:space="preserve"> and Presentation</w:t>
      </w:r>
    </w:p>
    <w:p w14:paraId="2CE80D1B" w14:textId="342EFDA7" w:rsidR="00F802BB" w:rsidRDefault="00F802BB" w:rsidP="18364F64">
      <w:pPr>
        <w:spacing w:line="288" w:lineRule="auto"/>
        <w:rPr>
          <w:rFonts w:asciiTheme="minorHAnsi" w:hAnsiTheme="minorHAnsi" w:cstheme="minorBidi"/>
          <w:color w:val="3B3838" w:themeColor="background2" w:themeShade="40"/>
        </w:rPr>
      </w:pPr>
      <w:r w:rsidRPr="18364F64">
        <w:rPr>
          <w:rFonts w:asciiTheme="minorHAnsi" w:hAnsiTheme="minorHAnsi" w:cstheme="minorBidi"/>
          <w:color w:val="3B3838" w:themeColor="background2" w:themeShade="40"/>
        </w:rPr>
        <w:t xml:space="preserve">For this Unit 2 project candidates carry out a tutor-guided research project where they explore allied professions where counselling skills are used to enhance the primary professional role. </w:t>
      </w:r>
      <w:r w:rsidR="00A26E30" w:rsidRPr="18364F64">
        <w:rPr>
          <w:rFonts w:asciiTheme="minorHAnsi" w:hAnsiTheme="minorHAnsi" w:cstheme="minorBidi"/>
          <w:color w:val="3B3838" w:themeColor="background2" w:themeShade="40"/>
        </w:rPr>
        <w:t>They should choose one organisation to explore in greater detail and use that as the basis for their written project report, and a presentation to the rest of the group and tutors.</w:t>
      </w:r>
      <w:r w:rsidR="001C60BC" w:rsidRPr="18364F64">
        <w:rPr>
          <w:rFonts w:asciiTheme="minorHAnsi" w:hAnsiTheme="minorHAnsi" w:cstheme="minorBidi"/>
          <w:color w:val="3B3838" w:themeColor="background2" w:themeShade="40"/>
        </w:rPr>
        <w:t xml:space="preserve"> See the </w:t>
      </w:r>
      <w:r w:rsidR="0D8F78B3" w:rsidRPr="18364F64">
        <w:rPr>
          <w:rFonts w:asciiTheme="minorHAnsi" w:hAnsiTheme="minorHAnsi" w:cstheme="minorBidi"/>
          <w:color w:val="3B3838" w:themeColor="background2" w:themeShade="40"/>
        </w:rPr>
        <w:t xml:space="preserve">Tutor and Candidate Guidance to the </w:t>
      </w:r>
      <w:r w:rsidR="001C60BC" w:rsidRPr="18364F64">
        <w:rPr>
          <w:rFonts w:asciiTheme="minorHAnsi" w:hAnsiTheme="minorHAnsi" w:cstheme="minorBidi"/>
          <w:color w:val="3B3838" w:themeColor="background2" w:themeShade="40"/>
        </w:rPr>
        <w:t xml:space="preserve">Project Report and Presentation, and </w:t>
      </w:r>
      <w:r w:rsidR="5D45DE2B" w:rsidRPr="18364F64">
        <w:rPr>
          <w:rFonts w:asciiTheme="minorHAnsi" w:hAnsiTheme="minorHAnsi" w:cstheme="minorBidi"/>
          <w:color w:val="3B3838" w:themeColor="background2" w:themeShade="40"/>
        </w:rPr>
        <w:t xml:space="preserve">the </w:t>
      </w:r>
      <w:r w:rsidR="001C60BC" w:rsidRPr="18364F64">
        <w:rPr>
          <w:rFonts w:asciiTheme="minorHAnsi" w:hAnsiTheme="minorHAnsi" w:cstheme="minorBidi"/>
          <w:color w:val="3B3838" w:themeColor="background2" w:themeShade="40"/>
        </w:rPr>
        <w:t>Tutor Information</w:t>
      </w:r>
      <w:r w:rsidR="0DAF05B0" w:rsidRPr="18364F64">
        <w:rPr>
          <w:rFonts w:asciiTheme="minorHAnsi" w:hAnsiTheme="minorHAnsi" w:cstheme="minorBidi"/>
          <w:color w:val="3B3838" w:themeColor="background2" w:themeShade="40"/>
        </w:rPr>
        <w:t xml:space="preserve"> Pack</w:t>
      </w:r>
      <w:r w:rsidR="001C60BC" w:rsidRPr="18364F64">
        <w:rPr>
          <w:rFonts w:asciiTheme="minorHAnsi" w:hAnsiTheme="minorHAnsi" w:cstheme="minorBidi"/>
          <w:color w:val="3B3838" w:themeColor="background2" w:themeShade="40"/>
        </w:rPr>
        <w:t xml:space="preserve"> for CAST-L3 available on the CPCAB website.</w:t>
      </w:r>
    </w:p>
    <w:p w14:paraId="4C6189B4" w14:textId="088ED40D" w:rsidR="001B2165" w:rsidRDefault="004C6456" w:rsidP="005F78F7">
      <w:pPr>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Tutors should prepare </w:t>
      </w:r>
      <w:r w:rsidR="00137AAC">
        <w:rPr>
          <w:rFonts w:asciiTheme="minorHAnsi" w:hAnsiTheme="minorHAnsi" w:cstheme="minorHAnsi"/>
          <w:color w:val="3B3838" w:themeColor="background2" w:themeShade="40"/>
        </w:rPr>
        <w:t xml:space="preserve">and support </w:t>
      </w:r>
      <w:r>
        <w:rPr>
          <w:rFonts w:asciiTheme="minorHAnsi" w:hAnsiTheme="minorHAnsi" w:cstheme="minorHAnsi"/>
          <w:color w:val="3B3838" w:themeColor="background2" w:themeShade="40"/>
        </w:rPr>
        <w:t xml:space="preserve">candidates to </w:t>
      </w:r>
      <w:r w:rsidR="00137AAC">
        <w:rPr>
          <w:rFonts w:asciiTheme="minorHAnsi" w:hAnsiTheme="minorHAnsi" w:cstheme="minorHAnsi"/>
          <w:color w:val="3B3838" w:themeColor="background2" w:themeShade="40"/>
        </w:rPr>
        <w:t>actively</w:t>
      </w:r>
      <w:r>
        <w:rPr>
          <w:rFonts w:asciiTheme="minorHAnsi" w:hAnsiTheme="minorHAnsi" w:cstheme="minorHAnsi"/>
          <w:color w:val="3B3838" w:themeColor="background2" w:themeShade="40"/>
        </w:rPr>
        <w:t xml:space="preserve"> engage with their chosen organisation, and it may benefit centres to build relationships with local organisations over time to support the project aspect of the qualification.</w:t>
      </w:r>
    </w:p>
    <w:p w14:paraId="2A7DA097" w14:textId="715C7A41" w:rsidR="001B2165" w:rsidRPr="00D81DBD" w:rsidRDefault="001B2165" w:rsidP="00E83C34">
      <w:pPr>
        <w:jc w:val="both"/>
        <w:rPr>
          <w:rFonts w:asciiTheme="minorHAnsi" w:hAnsiTheme="minorHAnsi" w:cstheme="minorHAnsi"/>
          <w:color w:val="3B3838" w:themeColor="background2" w:themeShade="40"/>
        </w:rPr>
      </w:pPr>
    </w:p>
    <w:p w14:paraId="31BF2BD4" w14:textId="563D06D3" w:rsidR="001B2165" w:rsidRPr="00D81DBD" w:rsidRDefault="001B2165" w:rsidP="00E83C34">
      <w:pPr>
        <w:jc w:val="both"/>
        <w:rPr>
          <w:rFonts w:asciiTheme="minorHAnsi" w:hAnsiTheme="minorHAnsi" w:cstheme="minorHAnsi"/>
          <w:color w:val="3B3838" w:themeColor="background2" w:themeShade="40"/>
        </w:rPr>
      </w:pPr>
    </w:p>
    <w:p w14:paraId="5D3F33CD" w14:textId="094F9BB8" w:rsidR="001B2165" w:rsidRPr="00D81DBD" w:rsidRDefault="000912CA"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inline distT="0" distB="0" distL="0" distR="0" wp14:anchorId="4E1594A5" wp14:editId="45230FC3">
                <wp:extent cx="6479540" cy="455815"/>
                <wp:effectExtent l="0" t="0" r="0" b="1905"/>
                <wp:docPr id="35" name="Text Box 35"/>
                <wp:cNvGraphicFramePr/>
                <a:graphic xmlns:a="http://schemas.openxmlformats.org/drawingml/2006/main">
                  <a:graphicData uri="http://schemas.microsoft.com/office/word/2010/wordprocessingShape">
                    <wps:wsp>
                      <wps:cNvSpPr txBox="1"/>
                      <wps:spPr>
                        <a:xfrm>
                          <a:off x="0" y="0"/>
                          <a:ext cx="6479540" cy="455815"/>
                        </a:xfrm>
                        <a:prstGeom prst="rect">
                          <a:avLst/>
                        </a:prstGeom>
                        <a:solidFill>
                          <a:srgbClr val="EA5850"/>
                        </a:solidFill>
                        <a:ln w="6350">
                          <a:noFill/>
                        </a:ln>
                      </wps:spPr>
                      <wps:txbx>
                        <w:txbxContent>
                          <w:p w14:paraId="698408B9" w14:textId="7CC6F8F3" w:rsidR="000912CA" w:rsidRPr="00235D23" w:rsidRDefault="000912CA" w:rsidP="000912C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C4242">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14" w:name="Feedback"/>
                            <w:bookmarkEnd w:id="14"/>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1594A5" id="Text Box 35" o:spid="_x0000_s1045" type="#_x0000_t202" style="width:510.2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" fillcolor="#ea5850" stroked="f" strokeweight=".5pt">
                <v:textbox>
                  <w:txbxContent>
                    <w:p w14:paraId="698408B9" w14:textId="7CC6F8F3" w:rsidR="000912CA" w:rsidRPr="00235D23" w:rsidRDefault="000912CA" w:rsidP="000912C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C4242">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25" w:name="Feedback"/>
                      <w:bookmarkEnd w:id="25"/>
                      <w:r>
                        <w:rPr>
                          <w:rFonts w:asciiTheme="minorHAnsi" w:hAnsiTheme="minorHAnsi" w:cstheme="minorHAnsi"/>
                          <w:color w:val="FFFFFF" w:themeColor="background1"/>
                          <w:sz w:val="44"/>
                          <w:szCs w:val="44"/>
                        </w:rPr>
                        <w:t>Tutor Feedback</w:t>
                      </w:r>
                    </w:p>
                  </w:txbxContent>
                </v:textbox>
                <w10:anchorlock/>
              </v:shape>
            </w:pict>
          </mc:Fallback>
        </mc:AlternateContent>
      </w:r>
    </w:p>
    <w:p w14:paraId="234CD67C" w14:textId="77777777" w:rsidR="00C34E09" w:rsidRPr="00D81DBD" w:rsidRDefault="00C34E09" w:rsidP="00C34E09">
      <w:pPr>
        <w:rPr>
          <w:rFonts w:asciiTheme="minorHAnsi" w:hAnsiTheme="minorHAnsi" w:cstheme="minorHAnsi"/>
          <w:color w:val="000000"/>
          <w:sz w:val="12"/>
          <w:szCs w:val="12"/>
        </w:rPr>
      </w:pPr>
    </w:p>
    <w:p w14:paraId="2187C21A" w14:textId="12C8DDD0" w:rsidR="00D15C01" w:rsidRPr="00D81DBD" w:rsidRDefault="00C34E09" w:rsidP="000912CA">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to access the survey - </w:t>
      </w:r>
      <w:hyperlink r:id="rId55" w:history="1">
        <w:r w:rsidR="007A2707" w:rsidRPr="00AE1841">
          <w:rPr>
            <w:rStyle w:val="Hyperlink"/>
            <w:rFonts w:asciiTheme="minorHAnsi" w:hAnsiTheme="minorHAnsi" w:cstheme="minorHAnsi"/>
            <w:color w:val="3B3838" w:themeColor="background2" w:themeShade="40"/>
          </w:rPr>
          <w:t>Tutor feedback</w:t>
        </w:r>
      </w:hyperlink>
      <w:r w:rsidR="00234DC7" w:rsidRPr="007A2707">
        <w:rPr>
          <w:rStyle w:val="Hyperlink"/>
          <w:rFonts w:asciiTheme="minorHAnsi" w:hAnsiTheme="minorHAnsi" w:cstheme="minorHAnsi"/>
          <w:color w:val="3B3838" w:themeColor="background2" w:themeShade="40"/>
          <w:u w:val="none"/>
        </w:rPr>
        <w:t>.</w:t>
      </w:r>
      <w:r w:rsidR="00F27D8D" w:rsidRPr="00D81DBD">
        <w:rPr>
          <w:rFonts w:asciiTheme="minorHAnsi" w:hAnsiTheme="minorHAnsi" w:cstheme="minorHAnsi"/>
          <w:color w:val="3B3838" w:themeColor="background2" w:themeShade="40"/>
        </w:rPr>
        <w:br w:type="page"/>
      </w: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inline distT="0" distB="0" distL="0" distR="0" wp14:anchorId="1151A4B3" wp14:editId="0074848C">
                <wp:extent cx="6480175" cy="787400"/>
                <wp:effectExtent l="0" t="0" r="0" b="0"/>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1D1325A4" w14:textId="6B8F45D8" w:rsidR="009E78B4" w:rsidRPr="000545F5" w:rsidRDefault="009E78B4" w:rsidP="00454D55">
                            <w:pPr>
                              <w:jc w:val="center"/>
                              <w:rPr>
                                <w:rStyle w:val="TableTitle"/>
                                <w:rFonts w:asciiTheme="minorHAnsi" w:hAnsiTheme="minorHAnsi"/>
                                <w:sz w:val="44"/>
                              </w:rPr>
                            </w:pPr>
                            <w:bookmarkStart w:id="15" w:name="Appendix_1"/>
                            <w:bookmarkEnd w:id="15"/>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C</w:t>
                            </w:r>
                            <w:r w:rsidR="00CE00F7">
                              <w:rPr>
                                <w:rStyle w:val="TableTitle"/>
                                <w:rFonts w:asciiTheme="minorHAnsi" w:hAnsiTheme="minorHAnsi"/>
                                <w:color w:val="FFFFFF" w:themeColor="background1"/>
                                <w:sz w:val="44"/>
                                <w:szCs w:val="44"/>
                              </w:rPr>
                              <w:t>A</w:t>
                            </w:r>
                            <w:r>
                              <w:rPr>
                                <w:rStyle w:val="TableTitle"/>
                                <w:rFonts w:asciiTheme="minorHAnsi" w:hAnsiTheme="minorHAnsi"/>
                                <w:color w:val="FFFFFF" w:themeColor="background1"/>
                                <w:sz w:val="44"/>
                                <w:szCs w:val="44"/>
                              </w:rPr>
                              <w:t>ST-L3</w:t>
                            </w:r>
                            <w:r w:rsidRPr="000545F5">
                              <w:rPr>
                                <w:rStyle w:val="TableTitle"/>
                                <w:rFonts w:asciiTheme="minorHAnsi" w:hAnsiTheme="minorHAnsi"/>
                                <w:color w:val="FFFFFF" w:themeColor="background1"/>
                                <w:sz w:val="44"/>
                                <w:szCs w:val="44"/>
                              </w:rPr>
                              <w:t xml:space="preserve"> </w:t>
                            </w:r>
                            <w:r w:rsidR="00485FA0">
                              <w:rPr>
                                <w:rStyle w:val="TableTitle"/>
                                <w:rFonts w:asciiTheme="minorHAnsi" w:hAnsiTheme="minorHAnsi"/>
                                <w:color w:val="FFFFFF" w:themeColor="background1"/>
                                <w:sz w:val="44"/>
                                <w:szCs w:val="44"/>
                              </w:rPr>
                              <w:t xml:space="preserve">Units,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46" type="#_x0000_t202" style="width:510.25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" fillcolor="#ea5850" stroked="f" strokeweight=".5pt">
                <v:textbox>
                  <w:txbxContent>
                    <w:p w14:paraId="1D1325A4" w14:textId="6B8F45D8" w:rsidR="009E78B4" w:rsidRPr="000545F5" w:rsidRDefault="009E78B4" w:rsidP="00454D55">
                      <w:pPr>
                        <w:jc w:val="center"/>
                        <w:rPr>
                          <w:rStyle w:val="TableTitle"/>
                          <w:rFonts w:asciiTheme="minorHAnsi" w:hAnsiTheme="minorHAnsi"/>
                          <w:sz w:val="44"/>
                        </w:rPr>
                      </w:pPr>
                      <w:bookmarkStart w:id="27" w:name="Appendix_1"/>
                      <w:bookmarkEnd w:id="27"/>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C</w:t>
                      </w:r>
                      <w:r w:rsidR="00CE00F7">
                        <w:rPr>
                          <w:rStyle w:val="TableTitle"/>
                          <w:rFonts w:asciiTheme="minorHAnsi" w:hAnsiTheme="minorHAnsi"/>
                          <w:color w:val="FFFFFF" w:themeColor="background1"/>
                          <w:sz w:val="44"/>
                          <w:szCs w:val="44"/>
                        </w:rPr>
                        <w:t>A</w:t>
                      </w:r>
                      <w:r>
                        <w:rPr>
                          <w:rStyle w:val="TableTitle"/>
                          <w:rFonts w:asciiTheme="minorHAnsi" w:hAnsiTheme="minorHAnsi"/>
                          <w:color w:val="FFFFFF" w:themeColor="background1"/>
                          <w:sz w:val="44"/>
                          <w:szCs w:val="44"/>
                        </w:rPr>
                        <w:t>ST-L3</w:t>
                      </w:r>
                      <w:r w:rsidRPr="000545F5">
                        <w:rPr>
                          <w:rStyle w:val="TableTitle"/>
                          <w:rFonts w:asciiTheme="minorHAnsi" w:hAnsiTheme="minorHAnsi"/>
                          <w:color w:val="FFFFFF" w:themeColor="background1"/>
                          <w:sz w:val="44"/>
                          <w:szCs w:val="44"/>
                        </w:rPr>
                        <w:t xml:space="preserve"> </w:t>
                      </w:r>
                      <w:r w:rsidR="00485FA0">
                        <w:rPr>
                          <w:rStyle w:val="TableTitle"/>
                          <w:rFonts w:asciiTheme="minorHAnsi" w:hAnsiTheme="minorHAnsi"/>
                          <w:color w:val="FFFFFF" w:themeColor="background1"/>
                          <w:sz w:val="44"/>
                          <w:szCs w:val="44"/>
                        </w:rPr>
                        <w:t xml:space="preserve">Units,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v:textbox>
                <w10:anchorlock/>
              </v:shape>
            </w:pict>
          </mc:Fallback>
        </mc:AlternateContent>
      </w:r>
    </w:p>
    <w:p w14:paraId="7911FC3D" w14:textId="26D4B7FC" w:rsidR="00496AFF" w:rsidRPr="00D81DBD" w:rsidRDefault="00496AFF" w:rsidP="00705065">
      <w:pPr>
        <w:rPr>
          <w:rFonts w:asciiTheme="minorHAnsi" w:hAnsiTheme="minorHAnsi" w:cstheme="minorHAnsi"/>
          <w:color w:val="3B3838" w:themeColor="background2" w:themeShade="40"/>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060"/>
        <w:gridCol w:w="4636"/>
      </w:tblGrid>
      <w:tr w:rsidR="00502D7A" w:rsidRPr="009B7382" w14:paraId="7139E295" w14:textId="77777777" w:rsidTr="18364F64">
        <w:trPr>
          <w:cantSplit/>
        </w:trPr>
        <w:tc>
          <w:tcPr>
            <w:tcW w:w="558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BBBAAE4" w14:textId="6A69A94C" w:rsidR="00502D7A" w:rsidRPr="009B7382" w:rsidRDefault="00502D7A" w:rsidP="009E78B4">
            <w:pPr>
              <w:pStyle w:val="StyleCLRTableHeadingBold"/>
              <w:keepLines/>
              <w:rPr>
                <w:rFonts w:asciiTheme="minorHAnsi" w:hAnsiTheme="minorHAnsi" w:cstheme="minorHAnsi"/>
                <w:color w:val="3B3838" w:themeColor="background2" w:themeShade="40"/>
                <w:sz w:val="17"/>
                <w:szCs w:val="17"/>
              </w:rPr>
            </w:pPr>
            <w:r>
              <w:rPr>
                <w:rFonts w:asciiTheme="minorHAnsi" w:hAnsiTheme="minorHAnsi" w:cstheme="minorHAnsi"/>
                <w:bCs w:val="0"/>
                <w:iCs/>
                <w:color w:val="3B3838" w:themeColor="background2" w:themeShade="40"/>
                <w:szCs w:val="22"/>
              </w:rPr>
              <w:t>Unit 1 – Counselling Studies</w:t>
            </w:r>
          </w:p>
        </w:tc>
        <w:tc>
          <w:tcPr>
            <w:tcW w:w="4636" w:type="dxa"/>
            <w:tcBorders>
              <w:top w:val="nil"/>
              <w:left w:val="nil"/>
              <w:bottom w:val="nil"/>
              <w:right w:val="nil"/>
            </w:tcBorders>
          </w:tcPr>
          <w:p w14:paraId="1997D7AE" w14:textId="77777777" w:rsidR="00502D7A" w:rsidRPr="009B7382" w:rsidRDefault="00502D7A" w:rsidP="009E78B4">
            <w:pPr>
              <w:pStyle w:val="StyleCLRTableHeadingBold"/>
              <w:keepLines/>
              <w:rPr>
                <w:rFonts w:asciiTheme="minorHAnsi" w:hAnsiTheme="minorHAnsi" w:cstheme="minorHAnsi"/>
                <w:bCs w:val="0"/>
                <w:iCs/>
                <w:color w:val="3B3838" w:themeColor="background2" w:themeShade="40"/>
                <w:sz w:val="17"/>
                <w:szCs w:val="17"/>
              </w:rPr>
            </w:pPr>
          </w:p>
        </w:tc>
      </w:tr>
      <w:tr w:rsidR="009B7382" w:rsidRPr="009B7382" w14:paraId="147A4BBF"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B66D0E"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582A6E5" w14:textId="77777777" w:rsidR="009B7382" w:rsidRPr="009B7382" w:rsidRDefault="009B7382" w:rsidP="1D7FD7E9">
            <w:pPr>
              <w:pStyle w:val="StyleCLRTableHeadingBold"/>
              <w:keepLines/>
              <w:ind w:left="227" w:hanging="227"/>
              <w:rPr>
                <w:rFonts w:asciiTheme="minorHAnsi" w:hAnsiTheme="minorHAnsi" w:cstheme="minorBidi"/>
                <w:b w:val="0"/>
                <w:bCs w:val="0"/>
                <w:color w:val="3B3838" w:themeColor="background2" w:themeShade="40"/>
                <w:sz w:val="20"/>
              </w:rPr>
            </w:pPr>
            <w:r w:rsidRPr="18364F64">
              <w:rPr>
                <w:rStyle w:val="PageNumber"/>
                <w:rFonts w:asciiTheme="minorHAnsi" w:hAnsiTheme="minorHAnsi" w:cstheme="minorBidi"/>
                <w:b w:val="0"/>
                <w:bCs w:val="0"/>
                <w:color w:val="3B3838" w:themeColor="background2" w:themeShade="40"/>
                <w:sz w:val="20"/>
              </w:rPr>
              <w:t>1</w:t>
            </w:r>
            <w:r w:rsidRPr="18364F64">
              <w:rPr>
                <w:rFonts w:asciiTheme="minorHAnsi" w:hAnsiTheme="minorHAnsi" w:cstheme="minorBidi"/>
                <w:b w:val="0"/>
                <w:bCs w:val="0"/>
                <w:color w:val="3B3838" w:themeColor="background2" w:themeShade="40"/>
                <w:sz w:val="20"/>
              </w:rPr>
              <w:t>. Prepare to work within an ethical framework for counselling</w:t>
            </w:r>
          </w:p>
        </w:tc>
        <w:tc>
          <w:tcPr>
            <w:tcW w:w="4636" w:type="dxa"/>
            <w:tcBorders>
              <w:top w:val="nil"/>
              <w:left w:val="single" w:sz="6" w:space="0" w:color="3B3838" w:themeColor="background2" w:themeShade="40"/>
              <w:bottom w:val="single" w:sz="6" w:space="0" w:color="3B3838" w:themeColor="background2" w:themeShade="40"/>
              <w:right w:val="nil"/>
            </w:tcBorders>
          </w:tcPr>
          <w:p w14:paraId="3049A637"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67D428BB"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2B8A7F8"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11096CE"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 xml:space="preserve">Candidate guidance to criteria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4764224"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166E20BC"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12B7CFA" w14:textId="5D7662CB" w:rsidR="009B7382" w:rsidRPr="009B7382" w:rsidRDefault="00CB1E68"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1.1      Apply understanding of an ethical framework to counselling practice sessions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666401" w14:textId="5F310AA7" w:rsidR="009B7382" w:rsidRPr="009B7382" w:rsidRDefault="009B7382" w:rsidP="00292DB2">
            <w:pPr>
              <w:keepLines/>
              <w:numPr>
                <w:ilvl w:val="0"/>
                <w:numId w:val="33"/>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Consider and differentiate between what is required and what is recommended in a professional ethical framework – e.g. BACP. </w:t>
            </w:r>
          </w:p>
          <w:p w14:paraId="4F174464" w14:textId="77777777" w:rsidR="009B7382" w:rsidRPr="009B7382" w:rsidRDefault="009B7382" w:rsidP="00292DB2">
            <w:pPr>
              <w:keepLines/>
              <w:numPr>
                <w:ilvl w:val="0"/>
                <w:numId w:val="3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Consider how an ethical framework informs professional counselling practice. </w:t>
            </w:r>
          </w:p>
          <w:p w14:paraId="4AA79BDA" w14:textId="77777777" w:rsidR="009B7382" w:rsidRPr="009B7382" w:rsidRDefault="009B7382" w:rsidP="00292DB2">
            <w:pPr>
              <w:keepLines/>
              <w:numPr>
                <w:ilvl w:val="0"/>
                <w:numId w:val="3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Demonstrate understanding of how ethical practice is evident in counselling practice sessions.</w:t>
            </w:r>
          </w:p>
          <w:p w14:paraId="1B12C6C6" w14:textId="77777777" w:rsidR="009B7382" w:rsidRPr="009B7382" w:rsidRDefault="009B7382" w:rsidP="00292DB2">
            <w:pPr>
              <w:keepLines/>
              <w:numPr>
                <w:ilvl w:val="0"/>
                <w:numId w:val="33"/>
              </w:numPr>
              <w:tabs>
                <w:tab w:val="clear" w:pos="720"/>
              </w:tabs>
              <w:spacing w:before="60" w:after="60"/>
              <w:ind w:left="113" w:hanging="113"/>
              <w:rPr>
                <w:rFonts w:asciiTheme="minorHAnsi" w:hAnsiTheme="minorHAnsi" w:cstheme="minorHAnsi"/>
                <w:color w:val="3B3838" w:themeColor="background2" w:themeShade="40"/>
                <w:spacing w:val="-2"/>
                <w:sz w:val="17"/>
                <w:szCs w:val="17"/>
              </w:rPr>
            </w:pPr>
            <w:r w:rsidRPr="009B7382">
              <w:rPr>
                <w:rFonts w:asciiTheme="minorHAnsi" w:hAnsiTheme="minorHAnsi" w:cstheme="minorHAnsi"/>
                <w:color w:val="3B3838" w:themeColor="background2" w:themeShade="40"/>
                <w:sz w:val="17"/>
                <w:szCs w:val="17"/>
              </w:rPr>
              <w:t>Explore ethical dilemmas by focused discussion of your own experience from working with case scenarios in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A6065D5"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Consider ethical guidelines in context – for example use hypothetical cases to explore ethical issues.</w:t>
            </w:r>
          </w:p>
          <w:p w14:paraId="1F2F764C" w14:textId="60F6FBCE"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Use role-play to practise implementing aspects of the framework, for example, confidential</w:t>
            </w:r>
            <w:r w:rsidR="00A604C0">
              <w:rPr>
                <w:rFonts w:asciiTheme="minorHAnsi" w:hAnsiTheme="minorHAnsi" w:cstheme="minorHAnsi"/>
                <w:color w:val="3B3838" w:themeColor="background2" w:themeShade="40"/>
                <w:sz w:val="17"/>
                <w:szCs w:val="17"/>
              </w:rPr>
              <w:t>ity</w:t>
            </w:r>
            <w:r w:rsidRPr="009B7382">
              <w:rPr>
                <w:rFonts w:asciiTheme="minorHAnsi" w:hAnsiTheme="minorHAnsi" w:cstheme="minorHAnsi"/>
                <w:color w:val="3B3838" w:themeColor="background2" w:themeShade="40"/>
                <w:sz w:val="17"/>
                <w:szCs w:val="17"/>
              </w:rPr>
              <w:t>, managing risk, ethical dilemmas.</w:t>
            </w:r>
          </w:p>
          <w:p w14:paraId="7AD9F3E2"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observed practice sessions.</w:t>
            </w:r>
          </w:p>
        </w:tc>
      </w:tr>
      <w:tr w:rsidR="009B7382" w:rsidRPr="009B7382" w14:paraId="46EEE205"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9EA9B0D" w14:textId="088481D6"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1.2     Explain the importance of working within limits of proficiency</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84AF187" w14:textId="77777777" w:rsidR="009B7382" w:rsidRPr="009B7382" w:rsidRDefault="009B7382" w:rsidP="00292DB2">
            <w:pPr>
              <w:keepLines/>
              <w:numPr>
                <w:ilvl w:val="0"/>
                <w:numId w:val="3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importance of ‘limits of proficiency’ in relation to ethical practice.</w:t>
            </w:r>
          </w:p>
          <w:p w14:paraId="4E209D89" w14:textId="77777777" w:rsidR="009B7382" w:rsidRPr="009B7382" w:rsidRDefault="009B7382" w:rsidP="00292DB2">
            <w:pPr>
              <w:keepLines/>
              <w:numPr>
                <w:ilvl w:val="0"/>
                <w:numId w:val="3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Discover the limits of your proficiency by focused discussion of your own experience of working with case scenarios in counselling practice sessions.</w:t>
            </w:r>
          </w:p>
          <w:p w14:paraId="54487446" w14:textId="77777777" w:rsidR="009B7382" w:rsidRPr="009B7382" w:rsidRDefault="009B7382" w:rsidP="00292DB2">
            <w:pPr>
              <w:keepLines/>
              <w:numPr>
                <w:ilvl w:val="0"/>
                <w:numId w:val="3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understanding by referring to new insights gained through discussion.</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AA183A8" w14:textId="77777777" w:rsidR="009B7382" w:rsidRPr="009B7382" w:rsidRDefault="009B7382" w:rsidP="00292DB2">
            <w:pPr>
              <w:keepLines/>
              <w:numPr>
                <w:ilvl w:val="1"/>
                <w:numId w:val="36"/>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Discuss limits of proficiency as part of ethical practice.</w:t>
            </w:r>
          </w:p>
          <w:p w14:paraId="2144C942" w14:textId="77777777" w:rsidR="009B7382" w:rsidRPr="009B7382" w:rsidRDefault="009B7382" w:rsidP="00292DB2">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Review the range of presenting client issues in relation to counsellor capability.</w:t>
            </w:r>
          </w:p>
          <w:p w14:paraId="66E99AF4" w14:textId="11D9D083" w:rsidR="009B7382" w:rsidRPr="009B7382" w:rsidRDefault="009B7382" w:rsidP="00292DB2">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Introduce guidelines for reviewing practice sessions – e.g. look at ethical considerations, client needs and the candidate’s responses to the issue(s). </w:t>
            </w:r>
          </w:p>
          <w:p w14:paraId="2AEA6267" w14:textId="77777777" w:rsidR="009B7382" w:rsidRPr="009B7382" w:rsidRDefault="009B7382" w:rsidP="00292DB2">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risks of working outside limits of ability.</w:t>
            </w:r>
          </w:p>
          <w:p w14:paraId="7CCDC223" w14:textId="77777777" w:rsidR="009B7382" w:rsidRPr="009B7382" w:rsidRDefault="009B7382" w:rsidP="00292DB2">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Discuss awareness of personal limitations in practice sessions.</w:t>
            </w:r>
          </w:p>
          <w:p w14:paraId="7C9DA5CF" w14:textId="77777777" w:rsidR="009B7382" w:rsidRPr="009B7382" w:rsidRDefault="009B7382" w:rsidP="00292DB2">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w:t>
            </w:r>
          </w:p>
        </w:tc>
      </w:tr>
      <w:tr w:rsidR="009B7382" w:rsidRPr="009B7382" w14:paraId="049A7175"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561C257" w14:textId="6CDE23E8"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1.3     Describe the ethical, legal and procedural framework in which an agency operates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2696C5B" w14:textId="77777777" w:rsidR="009B7382" w:rsidRPr="009B7382" w:rsidRDefault="009B7382" w:rsidP="00292DB2">
            <w:pPr>
              <w:keepLines/>
              <w:numPr>
                <w:ilvl w:val="0"/>
                <w:numId w:val="33"/>
              </w:numPr>
              <w:tabs>
                <w:tab w:val="clear" w:pos="720"/>
              </w:tabs>
              <w:spacing w:before="120" w:after="60"/>
              <w:ind w:left="113" w:hanging="113"/>
              <w:rPr>
                <w:rFonts w:asciiTheme="minorHAnsi" w:hAnsiTheme="minorHAnsi" w:cstheme="minorHAnsi"/>
                <w:color w:val="3B3838" w:themeColor="background2" w:themeShade="40"/>
                <w:spacing w:val="-4"/>
                <w:sz w:val="17"/>
                <w:szCs w:val="17"/>
              </w:rPr>
            </w:pPr>
            <w:r w:rsidRPr="009B7382">
              <w:rPr>
                <w:rFonts w:asciiTheme="minorHAnsi" w:hAnsiTheme="minorHAnsi" w:cstheme="minorHAnsi"/>
                <w:color w:val="3B3838" w:themeColor="background2" w:themeShade="40"/>
                <w:spacing w:val="-4"/>
                <w:sz w:val="17"/>
                <w:szCs w:val="17"/>
              </w:rPr>
              <w:t>Explore an agency’s ethical policy and procedure with reference to working ethically and safely.</w:t>
            </w:r>
          </w:p>
          <w:p w14:paraId="416EB65A" w14:textId="77777777" w:rsidR="009B7382" w:rsidRPr="009B7382" w:rsidRDefault="009B7382" w:rsidP="00292DB2">
            <w:pPr>
              <w:keepLines/>
              <w:numPr>
                <w:ilvl w:val="0"/>
                <w:numId w:val="3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how legal processes might impact on an agency counselling service.</w:t>
            </w:r>
          </w:p>
          <w:p w14:paraId="4F56659F" w14:textId="77777777" w:rsidR="009B7382" w:rsidRPr="009B7382" w:rsidRDefault="009B7382" w:rsidP="009E78B4">
            <w:pPr>
              <w:keepLines/>
              <w:spacing w:before="60" w:after="60"/>
              <w:ind w:left="113"/>
              <w:rPr>
                <w:rFonts w:asciiTheme="minorHAnsi" w:hAnsiTheme="minorHAnsi" w:cstheme="minorHAnsi"/>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085772D"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Organise a group exercise to generate a basic (mock) policy and procedure to ensure fair and safe practice for a hypothetical agency.</w:t>
            </w:r>
          </w:p>
          <w:p w14:paraId="5B39E132"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Ask candidates to research a chosen agency’s ethical and legal policies and procedures.</w:t>
            </w:r>
          </w:p>
          <w:p w14:paraId="568131ED"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how this might impact on the work of individual counsellors.</w:t>
            </w:r>
          </w:p>
          <w:p w14:paraId="3565271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learning review, assignment, case presentation. </w:t>
            </w:r>
          </w:p>
        </w:tc>
      </w:tr>
      <w:tr w:rsidR="009B7382" w:rsidRPr="009B7382" w14:paraId="29BD27C4"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3FF5AE3" w14:textId="359386D6" w:rsidR="009B7382" w:rsidRPr="009B7382" w:rsidRDefault="0030227A" w:rsidP="009E78B4">
            <w:pPr>
              <w:keepLines/>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1.4     Demonstrate understanding of client assessment and referral in an agency setting</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64E97F2" w14:textId="77777777" w:rsidR="009B7382" w:rsidRPr="009B7382" w:rsidRDefault="009B7382" w:rsidP="00292DB2">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Understand the role and purpose of client assessment and how it informs the counselling work itself.</w:t>
            </w:r>
          </w:p>
          <w:p w14:paraId="702804D0" w14:textId="2779B78F"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Identify the nature and range of information necessary to begin to get a sense of the client’s perception of their problem and practice this process in counselling practice sessions. </w:t>
            </w:r>
          </w:p>
          <w:p w14:paraId="4A4DA0F7" w14:textId="77777777"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Understand the importance of client assessment and explore referral issues.</w:t>
            </w:r>
          </w:p>
          <w:p w14:paraId="1F24F1E2" w14:textId="77777777"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602FE2" w14:textId="3B0A1C11" w:rsidR="009B7382" w:rsidRPr="009B7382" w:rsidRDefault="009B7382" w:rsidP="3B6CFE08">
            <w:pPr>
              <w:keepLines/>
              <w:numPr>
                <w:ilvl w:val="1"/>
                <w:numId w:val="34"/>
              </w:numPr>
              <w:tabs>
                <w:tab w:val="clear" w:pos="1440"/>
              </w:tabs>
              <w:spacing w:before="120" w:after="60"/>
              <w:ind w:left="227" w:hanging="227"/>
              <w:rPr>
                <w:rFonts w:asciiTheme="minorHAnsi" w:hAnsiTheme="minorHAnsi" w:cstheme="minorBidi"/>
                <w:color w:val="3B3838" w:themeColor="background2" w:themeShade="40"/>
                <w:sz w:val="17"/>
                <w:szCs w:val="17"/>
              </w:rPr>
            </w:pPr>
            <w:r w:rsidRPr="3B6CFE08">
              <w:rPr>
                <w:rFonts w:asciiTheme="minorHAnsi" w:hAnsiTheme="minorHAnsi" w:cstheme="minorBidi"/>
                <w:color w:val="3B3838" w:themeColor="background2" w:themeShade="40"/>
                <w:sz w:val="17"/>
                <w:szCs w:val="17"/>
              </w:rPr>
              <w:t xml:space="preserve">Example activity: </w:t>
            </w:r>
            <w:r w:rsidR="044F12C2" w:rsidRPr="3B6CFE08">
              <w:rPr>
                <w:rFonts w:asciiTheme="minorHAnsi" w:hAnsiTheme="minorHAnsi" w:cstheme="minorBidi"/>
                <w:color w:val="3B3838" w:themeColor="background2" w:themeShade="40"/>
                <w:sz w:val="17"/>
                <w:szCs w:val="17"/>
              </w:rPr>
              <w:t xml:space="preserve">Research </w:t>
            </w:r>
            <w:r w:rsidRPr="3B6CFE08">
              <w:rPr>
                <w:rFonts w:asciiTheme="minorHAnsi" w:hAnsiTheme="minorHAnsi" w:cstheme="minorBidi"/>
                <w:color w:val="3B3838" w:themeColor="background2" w:themeShade="40"/>
                <w:sz w:val="17"/>
                <w:szCs w:val="17"/>
              </w:rPr>
              <w:t xml:space="preserve">possible required and </w:t>
            </w:r>
            <w:r w:rsidR="72CC1E16" w:rsidRPr="3B6CFE08">
              <w:rPr>
                <w:rFonts w:asciiTheme="minorHAnsi" w:hAnsiTheme="minorHAnsi" w:cstheme="minorBidi"/>
                <w:color w:val="3B3838" w:themeColor="background2" w:themeShade="40"/>
                <w:sz w:val="17"/>
                <w:szCs w:val="17"/>
              </w:rPr>
              <w:t>appropriate</w:t>
            </w:r>
            <w:r w:rsidRPr="3B6CFE08">
              <w:rPr>
                <w:rFonts w:asciiTheme="minorHAnsi" w:hAnsiTheme="minorHAnsi" w:cstheme="minorBidi"/>
                <w:color w:val="3B3838" w:themeColor="background2" w:themeShade="40"/>
                <w:sz w:val="17"/>
                <w:szCs w:val="17"/>
              </w:rPr>
              <w:t xml:space="preserve"> information. Discuss the suggestions. Draw up a list of appropriate/likely information required from assessment. Practise assessment skills.</w:t>
            </w:r>
          </w:p>
          <w:p w14:paraId="7019E790"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Explore reasons for referral and difficulties involved in making referrals. </w:t>
            </w:r>
          </w:p>
          <w:p w14:paraId="2CD55FD2"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Example activity: candidates to research counselling agencies providing specific help. </w:t>
            </w:r>
          </w:p>
          <w:p w14:paraId="10C9D355"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other written work, observed counselling practice sessions.</w:t>
            </w:r>
          </w:p>
        </w:tc>
      </w:tr>
      <w:tr w:rsidR="009B7382" w:rsidRPr="009B7382" w14:paraId="14923ACE"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AB5368"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ABA861" w14:textId="77777777"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2. Understanding the counselling relationship</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6764C9"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34C6D261"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8E6A4C3"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 xml:space="preserve"> Assessment criteria </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4BA1F5"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7911B08"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1E340391"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A81B039" w14:textId="1BF79300"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2.1     Explain the nature and constraints of the counsellor role within different settings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526481" w14:textId="77777777" w:rsidR="009B7382" w:rsidRPr="009B7382" w:rsidRDefault="009B7382" w:rsidP="00292DB2">
            <w:pPr>
              <w:keepLines/>
              <w:numPr>
                <w:ilvl w:val="0"/>
                <w:numId w:val="38"/>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Clearly differentiate between the role of the counsellor in an agency as opposed to (for example) a helper or key worker for a client in the same organisation. </w:t>
            </w:r>
          </w:p>
          <w:p w14:paraId="2FE694FC" w14:textId="14FB69EB"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the limitations of counselling, in relation to expectations of clients, in a range of different agency settings – e.g. rehabilitation centre, GP surgery, drop-in centre, young person’s advisory centre.</w:t>
            </w:r>
          </w:p>
          <w:p w14:paraId="3BEE6595" w14:textId="77777777"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Practise explaining your role to clients in counselling practice sessions.</w:t>
            </w:r>
          </w:p>
          <w:p w14:paraId="43BBDD65" w14:textId="77777777" w:rsidR="009B7382" w:rsidRPr="009B7382" w:rsidRDefault="009B7382" w:rsidP="009E78B4">
            <w:pPr>
              <w:keepLines/>
              <w:spacing w:before="60" w:after="60"/>
              <w:ind w:left="360"/>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929447C" w14:textId="52F1D8EE"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Contrast the expectations of clients and the reality of a counsellor in role in different agency settings – e.g. rehabilitation centre, GP surgery, drop-in centre, young person’s advisory centre.</w:t>
            </w:r>
          </w:p>
          <w:p w14:paraId="5F3505E3"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Develop a sense of what the candidate imagines they will be offering a client. Example activity: ask individuals to illustrate on paper a representative image of a counsellor’s role, and then to verbally explain their drawing. </w:t>
            </w:r>
          </w:p>
          <w:p w14:paraId="102FC230"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Example activity: Candidates look up “Counselling in … (different agency providers)” and present findings to the group. Discuss the challenges to the role of counsellor presented by various expectations and limitations.</w:t>
            </w:r>
          </w:p>
          <w:p w14:paraId="1339746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and other written work.</w:t>
            </w:r>
          </w:p>
        </w:tc>
      </w:tr>
      <w:tr w:rsidR="009B7382" w:rsidRPr="009B7382" w14:paraId="46D70F47"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C798B38" w14:textId="727B236E"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2.2     Establish and sustain the boundaries of the counsellor role in counselling practice sessions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DDED05D" w14:textId="77777777" w:rsidR="009B7382" w:rsidRPr="009B7382" w:rsidRDefault="009B7382" w:rsidP="00292DB2">
            <w:pPr>
              <w:keepLines/>
              <w:numPr>
                <w:ilvl w:val="0"/>
                <w:numId w:val="39"/>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boundary limits to the counselling relationship.</w:t>
            </w:r>
          </w:p>
          <w:p w14:paraId="17EC64A4" w14:textId="5412DE20" w:rsidR="009B7382" w:rsidRPr="009B7382" w:rsidRDefault="009B7382" w:rsidP="00292DB2">
            <w:pPr>
              <w:keepLines/>
              <w:numPr>
                <w:ilvl w:val="0"/>
                <w:numId w:val="39"/>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situations and issues that challenge personal and professional boundaries and explore ways of managing these – e.g. “doorknob confessions”, attraction between counsellor and client, confidentiality issues etc.</w:t>
            </w:r>
          </w:p>
          <w:p w14:paraId="62DDADEF" w14:textId="77777777" w:rsidR="009B7382" w:rsidRPr="009B7382" w:rsidRDefault="009B7382" w:rsidP="00292DB2">
            <w:pPr>
              <w:keepLines/>
              <w:numPr>
                <w:ilvl w:val="0"/>
                <w:numId w:val="39"/>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Practise establishing and sustaining boundary limits to the counselling relationship. </w:t>
            </w:r>
          </w:p>
          <w:p w14:paraId="6D66992A" w14:textId="77777777" w:rsidR="009B7382" w:rsidRPr="009B7382" w:rsidRDefault="009B7382" w:rsidP="00292DB2">
            <w:pPr>
              <w:keepLines/>
              <w:numPr>
                <w:ilvl w:val="0"/>
                <w:numId w:val="39"/>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your ability to establish and sustain boundaries.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40EDD51"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Introduce the idea that clients and/or counsellors might consciously or unconsciously exceed boundary limits in the counselling relationship. Invite suggestions as to why this might happen. </w:t>
            </w:r>
          </w:p>
          <w:p w14:paraId="194D260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Use role-plays specifically designed to take both client and/or counsellor to the edge of personal, time, role and confidentiality boundaries – to practise maintaining boundaries. </w:t>
            </w:r>
          </w:p>
          <w:p w14:paraId="3FB967F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observed counselling practice sessions.</w:t>
            </w:r>
          </w:p>
        </w:tc>
      </w:tr>
      <w:tr w:rsidR="009B7382" w:rsidRPr="009B7382" w14:paraId="1674784B"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37203BD" w14:textId="2C2BEF61"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2.3     Explain how the counselling relationship contributes to the counselling work</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06478D" w14:textId="446B960F" w:rsidR="009B7382" w:rsidRPr="009B7382" w:rsidRDefault="009B7382" w:rsidP="00292DB2">
            <w:pPr>
              <w:keepLines/>
              <w:numPr>
                <w:ilvl w:val="0"/>
                <w:numId w:val="38"/>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Clearly state what you feel and think is necessary to develop an effective </w:t>
            </w:r>
            <w:r w:rsidR="00671D6C">
              <w:rPr>
                <w:rFonts w:asciiTheme="minorHAnsi" w:hAnsiTheme="minorHAnsi" w:cstheme="minorHAnsi"/>
                <w:color w:val="3B3838" w:themeColor="background2" w:themeShade="40"/>
                <w:sz w:val="17"/>
                <w:szCs w:val="17"/>
              </w:rPr>
              <w:t>counselling</w:t>
            </w:r>
            <w:r w:rsidRPr="009B7382">
              <w:rPr>
                <w:rFonts w:asciiTheme="minorHAnsi" w:hAnsiTheme="minorHAnsi" w:cstheme="minorHAnsi"/>
                <w:color w:val="3B3838" w:themeColor="background2" w:themeShade="40"/>
                <w:sz w:val="17"/>
                <w:szCs w:val="17"/>
              </w:rPr>
              <w:t xml:space="preserve"> relationship with clients.</w:t>
            </w:r>
          </w:p>
          <w:p w14:paraId="73F3902F" w14:textId="77777777"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Define those characteristics of the counselling relationship that facilitate growth and change and identify attitudes which enable the counsellor to introduce those characteristics to the relationship.</w:t>
            </w:r>
          </w:p>
          <w:p w14:paraId="61EF6278" w14:textId="77777777"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A17820"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Introduce the idea of there being a connection between a) the relationship; and b) the process of counselling. </w:t>
            </w:r>
          </w:p>
          <w:p w14:paraId="488A37F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Example activity: on an A3 sheet, generate a visual word map of necessary components of an effective counselling relationship. Discuss this and isolate the characteristics which are essential for effecting change and growth. Candidates identify personal attitudes which enable/disable the client experience of these characteristics.</w:t>
            </w:r>
          </w:p>
          <w:p w14:paraId="7992F957"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assignments, case presentation.</w:t>
            </w:r>
          </w:p>
        </w:tc>
      </w:tr>
      <w:tr w:rsidR="009B7382" w:rsidRPr="009B7382" w14:paraId="37B21433"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D378820" w14:textId="4143E51C"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2.4      Manage the stages of the counselling relationship</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66DF3EA" w14:textId="77777777" w:rsidR="009B7382" w:rsidRPr="009B7382" w:rsidRDefault="009B7382" w:rsidP="00292DB2">
            <w:pPr>
              <w:keepLines/>
              <w:numPr>
                <w:ilvl w:val="0"/>
                <w:numId w:val="38"/>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three different stages in the counselling session and process.</w:t>
            </w:r>
          </w:p>
          <w:p w14:paraId="63332C00" w14:textId="77777777"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Be clear about the reasons for attending to, and effectively using, the beginning, middle and end for the purpose of developing, maintaining and concluding the counselling process.</w:t>
            </w:r>
          </w:p>
          <w:p w14:paraId="3D2BED97" w14:textId="77777777" w:rsidR="009B7382" w:rsidRPr="009B7382" w:rsidRDefault="009B7382" w:rsidP="00292DB2">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946A1C8"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Outline the three stages of the counselling process. Illustrate with reference to the current teaching session, which also has a beginning, middle and an end, each with a specific content and purpose. </w:t>
            </w:r>
          </w:p>
          <w:p w14:paraId="05B94D07"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Example activity: model the three stages in role-play and ask candidates to identify the content and purpose of each. Discuss the consequences of any part having insufficient attention or clarity.</w:t>
            </w:r>
          </w:p>
          <w:p w14:paraId="30CCB114"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observed counselling practice sessions.</w:t>
            </w:r>
          </w:p>
        </w:tc>
      </w:tr>
      <w:tr w:rsidR="009B7382" w:rsidRPr="009B7382" w14:paraId="6ED1368C"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5BDAA64"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3E8B35" w14:textId="77777777"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3. Understand difference and diversity issues to develop empathic understanding</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26F31AB"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792D437B"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B26995C"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2D64C0B"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23011F2"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39117718"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82CC54" w14:textId="20B26669" w:rsidR="009B7382" w:rsidRPr="009B7382" w:rsidRDefault="0030227A" w:rsidP="009E78B4">
            <w:pPr>
              <w:spacing w:before="120" w:after="40"/>
              <w:ind w:left="454" w:hanging="454"/>
              <w:outlineLvl w:val="3"/>
              <w:rPr>
                <w:rFonts w:asciiTheme="minorHAnsi" w:hAnsiTheme="minorHAnsi" w:cstheme="minorHAnsi"/>
                <w:bCs/>
                <w:iCs/>
                <w:noProof/>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3.1     Identify and reflect on diversity within personal relationships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CE59C17" w14:textId="1302319E" w:rsidR="009B7382" w:rsidRPr="009B7382" w:rsidRDefault="009B7382" w:rsidP="00292DB2">
            <w:pPr>
              <w:keepLines/>
              <w:numPr>
                <w:ilvl w:val="0"/>
                <w:numId w:val="40"/>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Learn about diversity through exploring the membership of the course group: the different beliefs and behaviour. Become aware of the demographics of your group – e.g. culture, </w:t>
            </w:r>
            <w:r w:rsidR="003C5B2E">
              <w:rPr>
                <w:rFonts w:asciiTheme="minorHAnsi" w:hAnsiTheme="minorHAnsi" w:cstheme="minorHAnsi"/>
                <w:color w:val="3B3838" w:themeColor="background2" w:themeShade="40"/>
                <w:sz w:val="17"/>
                <w:szCs w:val="17"/>
              </w:rPr>
              <w:t xml:space="preserve">social attitudes, </w:t>
            </w:r>
            <w:r w:rsidRPr="009B7382">
              <w:rPr>
                <w:rFonts w:asciiTheme="minorHAnsi" w:hAnsiTheme="minorHAnsi" w:cstheme="minorHAnsi"/>
                <w:color w:val="3B3838" w:themeColor="background2" w:themeShade="40"/>
                <w:sz w:val="17"/>
                <w:szCs w:val="17"/>
              </w:rPr>
              <w:t>family, nationality, race, age, gender, disability, sexuality etc.</w:t>
            </w:r>
          </w:p>
          <w:p w14:paraId="7FA1F592" w14:textId="77777777" w:rsidR="009B7382" w:rsidRPr="009B7382" w:rsidRDefault="009B7382" w:rsidP="00292DB2">
            <w:pPr>
              <w:keepLines/>
              <w:numPr>
                <w:ilvl w:val="0"/>
                <w:numId w:val="40"/>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Become aware of your own response and reactions to the differences within the group.</w:t>
            </w:r>
          </w:p>
          <w:p w14:paraId="0356CC5E" w14:textId="77777777" w:rsidR="009B7382" w:rsidRPr="009B7382" w:rsidRDefault="009B7382" w:rsidP="00292DB2">
            <w:pPr>
              <w:keepLines/>
              <w:numPr>
                <w:ilvl w:val="0"/>
                <w:numId w:val="40"/>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Investigate and analyse the implications of being perceived as ‘different’. </w:t>
            </w:r>
          </w:p>
          <w:p w14:paraId="33EADC09" w14:textId="77777777" w:rsidR="009B7382" w:rsidRPr="009B7382" w:rsidRDefault="009B7382" w:rsidP="009E78B4">
            <w:pPr>
              <w:keepLines/>
              <w:spacing w:before="60" w:after="60"/>
              <w:ind w:left="360"/>
              <w:rPr>
                <w:rFonts w:asciiTheme="minorHAnsi" w:hAnsiTheme="minorHAnsi" w:cstheme="minorHAnsi"/>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4080D5A" w14:textId="511A0CC6"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Work with diversity in the learning group. Example exercise: candidates working in pairs (and then fours) identify ways in which each candidate is different to another in terms of one or all of the following cultural aspects: family, </w:t>
            </w:r>
            <w:r w:rsidR="003C5B2E">
              <w:rPr>
                <w:rFonts w:asciiTheme="minorHAnsi" w:hAnsiTheme="minorHAnsi" w:cstheme="minorHAnsi"/>
                <w:color w:val="3B3838" w:themeColor="background2" w:themeShade="40"/>
                <w:sz w:val="17"/>
                <w:szCs w:val="17"/>
              </w:rPr>
              <w:t xml:space="preserve">social attitudes, </w:t>
            </w:r>
            <w:r w:rsidRPr="009B7382">
              <w:rPr>
                <w:rFonts w:asciiTheme="minorHAnsi" w:hAnsiTheme="minorHAnsi" w:cstheme="minorHAnsi"/>
                <w:color w:val="3B3838" w:themeColor="background2" w:themeShade="40"/>
                <w:sz w:val="17"/>
                <w:szCs w:val="17"/>
              </w:rPr>
              <w:t xml:space="preserve">nationality, race, age, sexuality, </w:t>
            </w:r>
            <w:r w:rsidR="00532BC4" w:rsidRPr="009B7382">
              <w:rPr>
                <w:rFonts w:asciiTheme="minorHAnsi" w:hAnsiTheme="minorHAnsi" w:cstheme="minorHAnsi"/>
                <w:color w:val="3B3838" w:themeColor="background2" w:themeShade="40"/>
                <w:sz w:val="17"/>
                <w:szCs w:val="17"/>
              </w:rPr>
              <w:t>disability,</w:t>
            </w:r>
            <w:r w:rsidRPr="009B7382">
              <w:rPr>
                <w:rFonts w:asciiTheme="minorHAnsi" w:hAnsiTheme="minorHAnsi" w:cstheme="minorHAnsi"/>
                <w:color w:val="3B3838" w:themeColor="background2" w:themeShade="40"/>
                <w:sz w:val="17"/>
                <w:szCs w:val="17"/>
              </w:rPr>
              <w:t xml:space="preserve"> or gender. Discuss the reactions to diversity in the group. </w:t>
            </w:r>
          </w:p>
          <w:p w14:paraId="53F5057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the difficulties and barriers around being honest about personal prejudices and stereotypes and why it is important to be able to articulate and explore personal judgements about others.</w:t>
            </w:r>
          </w:p>
          <w:p w14:paraId="79E09DC5"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learning review, case presentation. </w:t>
            </w:r>
          </w:p>
        </w:tc>
      </w:tr>
      <w:tr w:rsidR="009B7382" w:rsidRPr="009B7382" w14:paraId="73530CD5"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E12962D" w14:textId="68156CD7"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3.2     Identify and reflect on a range of diversity issues in the wider social context</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A1840F8" w14:textId="7F17FBC4" w:rsidR="009B7382" w:rsidRPr="009B7382" w:rsidRDefault="009B7382" w:rsidP="00292DB2">
            <w:pPr>
              <w:keepLines/>
              <w:numPr>
                <w:ilvl w:val="0"/>
                <w:numId w:val="41"/>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Discover the range of ways in which people experience discrimination</w:t>
            </w:r>
            <w:r w:rsidR="00523B40">
              <w:rPr>
                <w:rFonts w:asciiTheme="minorHAnsi" w:hAnsiTheme="minorHAnsi" w:cstheme="minorHAnsi"/>
                <w:color w:val="3B3838" w:themeColor="background2" w:themeShade="40"/>
                <w:sz w:val="17"/>
                <w:szCs w:val="17"/>
              </w:rPr>
              <w:t xml:space="preserve">, </w:t>
            </w:r>
            <w:r w:rsidR="00170558">
              <w:rPr>
                <w:rFonts w:asciiTheme="minorHAnsi" w:hAnsiTheme="minorHAnsi" w:cstheme="minorHAnsi"/>
                <w:color w:val="3B3838" w:themeColor="background2" w:themeShade="40"/>
                <w:sz w:val="17"/>
                <w:szCs w:val="17"/>
              </w:rPr>
              <w:t xml:space="preserve">stereotyping, prejudice, and </w:t>
            </w:r>
            <w:r w:rsidR="00BA3110">
              <w:rPr>
                <w:rFonts w:asciiTheme="minorHAnsi" w:hAnsiTheme="minorHAnsi" w:cstheme="minorHAnsi"/>
                <w:color w:val="3B3838" w:themeColor="background2" w:themeShade="40"/>
                <w:sz w:val="17"/>
                <w:szCs w:val="17"/>
              </w:rPr>
              <w:t>stigma</w:t>
            </w:r>
            <w:r w:rsidRPr="009B7382">
              <w:rPr>
                <w:rFonts w:asciiTheme="minorHAnsi" w:hAnsiTheme="minorHAnsi" w:cstheme="minorHAnsi"/>
                <w:color w:val="3B3838" w:themeColor="background2" w:themeShade="40"/>
                <w:sz w:val="17"/>
                <w:szCs w:val="17"/>
              </w:rPr>
              <w:t>.</w:t>
            </w:r>
          </w:p>
          <w:p w14:paraId="6F815769" w14:textId="77777777" w:rsidR="009B7382" w:rsidRPr="009B7382" w:rsidRDefault="009B7382" w:rsidP="00292DB2">
            <w:pPr>
              <w:keepLines/>
              <w:numPr>
                <w:ilvl w:val="0"/>
                <w:numId w:val="41"/>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Familiarise yourself with the legal aspects of anti-discrimination.</w:t>
            </w:r>
          </w:p>
          <w:p w14:paraId="500357DF" w14:textId="77777777" w:rsidR="009B7382" w:rsidRPr="009B7382" w:rsidRDefault="009B7382" w:rsidP="00292DB2">
            <w:pPr>
              <w:keepLines/>
              <w:numPr>
                <w:ilvl w:val="0"/>
                <w:numId w:val="41"/>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own experience(s) of discrimination and discriminating.</w:t>
            </w:r>
          </w:p>
          <w:p w14:paraId="2B4EE240" w14:textId="77777777" w:rsidR="009B7382" w:rsidRPr="009B7382" w:rsidRDefault="009B7382" w:rsidP="00292DB2">
            <w:pPr>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Use the learning gained from understanding of diversity issues to inform your counselling practice sessions. </w:t>
            </w:r>
          </w:p>
          <w:p w14:paraId="0C4A7BBB" w14:textId="77777777" w:rsidR="009B7382" w:rsidRPr="009B7382" w:rsidRDefault="009B7382" w:rsidP="00292DB2">
            <w:pPr>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Take account of diversity issues when developing a counselling relationship.</w:t>
            </w:r>
          </w:p>
          <w:p w14:paraId="20797D8B" w14:textId="77777777" w:rsidR="009B7382" w:rsidRPr="009B7382" w:rsidRDefault="009B7382" w:rsidP="00292DB2">
            <w:pPr>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Consider the needs of a client who has experienced discriminatory responses in society. </w:t>
            </w:r>
          </w:p>
          <w:p w14:paraId="6FD1F158" w14:textId="77777777" w:rsidR="009B7382" w:rsidRPr="009B7382" w:rsidRDefault="009B7382" w:rsidP="00292DB2">
            <w:pPr>
              <w:keepLines/>
              <w:numPr>
                <w:ilvl w:val="0"/>
                <w:numId w:val="41"/>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424B17B" w14:textId="2807DAC5"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discover all the ways –</w:t>
            </w:r>
            <w:r w:rsidR="009D5FE3">
              <w:rPr>
                <w:rFonts w:asciiTheme="minorHAnsi" w:hAnsiTheme="minorHAnsi" w:cstheme="minorHAnsi"/>
                <w:color w:val="3B3838" w:themeColor="background2" w:themeShade="40"/>
                <w:sz w:val="17"/>
                <w:szCs w:val="17"/>
              </w:rPr>
              <w:t xml:space="preserve"> </w:t>
            </w:r>
            <w:r w:rsidRPr="009B7382">
              <w:rPr>
                <w:rFonts w:asciiTheme="minorHAnsi" w:hAnsiTheme="minorHAnsi" w:cstheme="minorHAnsi"/>
                <w:color w:val="3B3838" w:themeColor="background2" w:themeShade="40"/>
                <w:sz w:val="17"/>
                <w:szCs w:val="17"/>
              </w:rPr>
              <w:t>both positive and negative – in which diversity can impact on the counselling relationship.</w:t>
            </w:r>
          </w:p>
          <w:p w14:paraId="6EB9A6E7"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Organise presentations by candidates on their findings in relation to above activity. </w:t>
            </w:r>
          </w:p>
          <w:p w14:paraId="6344E959"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explore and discuss the statement “Why we judge”.</w:t>
            </w:r>
          </w:p>
          <w:p w14:paraId="65B8D7DE" w14:textId="47B141D1"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Share experiences and ‘meanings’ to increase understanding – e.g. explore implications of concepts like discrimination, </w:t>
            </w:r>
            <w:r w:rsidR="00D246FE" w:rsidRPr="009B7382">
              <w:rPr>
                <w:rFonts w:asciiTheme="minorHAnsi" w:hAnsiTheme="minorHAnsi" w:cstheme="minorHAnsi"/>
                <w:color w:val="3B3838" w:themeColor="background2" w:themeShade="40"/>
                <w:sz w:val="17"/>
                <w:szCs w:val="17"/>
              </w:rPr>
              <w:t>acceptance,</w:t>
            </w:r>
            <w:r w:rsidRPr="009B7382">
              <w:rPr>
                <w:rFonts w:asciiTheme="minorHAnsi" w:hAnsiTheme="minorHAnsi" w:cstheme="minorHAnsi"/>
                <w:color w:val="3B3838" w:themeColor="background2" w:themeShade="40"/>
                <w:sz w:val="17"/>
                <w:szCs w:val="17"/>
              </w:rPr>
              <w:t xml:space="preserve"> </w:t>
            </w:r>
            <w:r w:rsidR="00BA3110">
              <w:rPr>
                <w:rFonts w:asciiTheme="minorHAnsi" w:hAnsiTheme="minorHAnsi" w:cstheme="minorHAnsi"/>
                <w:color w:val="3B3838" w:themeColor="background2" w:themeShade="40"/>
                <w:sz w:val="17"/>
                <w:szCs w:val="17"/>
              </w:rPr>
              <w:t xml:space="preserve">stereotyping, </w:t>
            </w:r>
            <w:r w:rsidR="004303C2">
              <w:rPr>
                <w:rFonts w:asciiTheme="minorHAnsi" w:hAnsiTheme="minorHAnsi" w:cstheme="minorHAnsi"/>
                <w:color w:val="3B3838" w:themeColor="background2" w:themeShade="40"/>
                <w:sz w:val="17"/>
                <w:szCs w:val="17"/>
              </w:rPr>
              <w:t>prejudice, stigma</w:t>
            </w:r>
            <w:r w:rsidR="00BA3110">
              <w:rPr>
                <w:rFonts w:asciiTheme="minorHAnsi" w:hAnsiTheme="minorHAnsi" w:cstheme="minorHAnsi"/>
                <w:color w:val="3B3838" w:themeColor="background2" w:themeShade="40"/>
                <w:sz w:val="17"/>
                <w:szCs w:val="17"/>
              </w:rPr>
              <w:t xml:space="preserve"> </w:t>
            </w:r>
            <w:r w:rsidRPr="009B7382">
              <w:rPr>
                <w:rFonts w:asciiTheme="minorHAnsi" w:hAnsiTheme="minorHAnsi" w:cstheme="minorHAnsi"/>
                <w:color w:val="3B3838" w:themeColor="background2" w:themeShade="40"/>
                <w:sz w:val="17"/>
                <w:szCs w:val="17"/>
              </w:rPr>
              <w:t>and difference.</w:t>
            </w:r>
            <w:r w:rsidR="00BA3110">
              <w:rPr>
                <w:rFonts w:asciiTheme="minorHAnsi" w:hAnsiTheme="minorHAnsi" w:cstheme="minorHAnsi"/>
                <w:color w:val="3B3838" w:themeColor="background2" w:themeShade="40"/>
                <w:sz w:val="17"/>
                <w:szCs w:val="17"/>
              </w:rPr>
              <w:t xml:space="preserve"> </w:t>
            </w:r>
          </w:p>
          <w:p w14:paraId="7F3E45FF" w14:textId="460A0A3C" w:rsid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Discuss the nature of the relationship–need</w:t>
            </w:r>
            <w:r w:rsidR="00D246FE">
              <w:rPr>
                <w:rFonts w:asciiTheme="minorHAnsi" w:hAnsiTheme="minorHAnsi" w:cstheme="minorHAnsi"/>
                <w:color w:val="3B3838" w:themeColor="background2" w:themeShade="40"/>
                <w:sz w:val="17"/>
                <w:szCs w:val="17"/>
              </w:rPr>
              <w:t>s</w:t>
            </w:r>
            <w:r w:rsidRPr="009B7382">
              <w:rPr>
                <w:rFonts w:asciiTheme="minorHAnsi" w:hAnsiTheme="minorHAnsi" w:cstheme="minorHAnsi"/>
                <w:color w:val="3B3838" w:themeColor="background2" w:themeShade="40"/>
                <w:sz w:val="17"/>
                <w:szCs w:val="17"/>
              </w:rPr>
              <w:t xml:space="preserve"> of a client who has experienced discriminatory responses in society. </w:t>
            </w:r>
          </w:p>
          <w:p w14:paraId="4FE1A60E" w14:textId="5730D870" w:rsidR="00FF11AE" w:rsidRPr="002878C9" w:rsidRDefault="00FF11AE" w:rsidP="002878C9">
            <w:pPr>
              <w:pStyle w:val="ListParagraph"/>
              <w:keepLines/>
              <w:numPr>
                <w:ilvl w:val="0"/>
                <w:numId w:val="48"/>
              </w:numPr>
              <w:spacing w:before="60" w:after="60"/>
              <w:ind w:left="227" w:hanging="227"/>
              <w:rPr>
                <w:rFonts w:asciiTheme="minorHAnsi" w:hAnsiTheme="minorHAnsi" w:cs="Arial"/>
                <w:color w:val="3B3838" w:themeColor="background2" w:themeShade="40"/>
                <w:sz w:val="17"/>
                <w:szCs w:val="17"/>
              </w:rPr>
            </w:pPr>
            <w:r w:rsidRPr="00940CE6">
              <w:rPr>
                <w:rFonts w:asciiTheme="minorHAnsi" w:hAnsiTheme="minorHAnsi" w:cs="Arial"/>
                <w:color w:val="3B3838" w:themeColor="background2" w:themeShade="40"/>
                <w:sz w:val="17"/>
                <w:szCs w:val="17"/>
              </w:rPr>
              <w:t xml:space="preserve">Consider the use of resources such as </w:t>
            </w:r>
            <w:hyperlink r:id="rId56" w:history="1">
              <w:r w:rsidR="00944F45" w:rsidRPr="00944F45">
                <w:rPr>
                  <w:rStyle w:val="Hyperlink"/>
                  <w:rFonts w:asciiTheme="minorHAnsi" w:hAnsiTheme="minorHAnsi" w:cs="Arial"/>
                  <w:sz w:val="17"/>
                  <w:szCs w:val="17"/>
                </w:rPr>
                <w:t>Race is complicated: A toolkit for psychological therapies training</w:t>
              </w:r>
            </w:hyperlink>
            <w:r w:rsidRPr="00940CE6">
              <w:rPr>
                <w:rFonts w:asciiTheme="minorHAnsi" w:hAnsiTheme="minorHAnsi" w:cs="Arial"/>
                <w:color w:val="3B3838" w:themeColor="background2" w:themeShade="40"/>
                <w:sz w:val="17"/>
                <w:szCs w:val="17"/>
              </w:rPr>
              <w:t xml:space="preserve"> when preparing candidates to explore diversity issues</w:t>
            </w:r>
          </w:p>
          <w:p w14:paraId="13104C7D"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other written work, observed counselling practice sessions.</w:t>
            </w:r>
          </w:p>
        </w:tc>
      </w:tr>
      <w:tr w:rsidR="009B7382" w:rsidRPr="009B7382" w14:paraId="357AA017"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2034C6" w14:textId="727082B7" w:rsidR="009B7382" w:rsidRPr="009B7382" w:rsidRDefault="0030227A" w:rsidP="009E78B4">
            <w:pPr>
              <w:spacing w:before="120" w:after="40"/>
              <w:ind w:left="454" w:hanging="454"/>
              <w:outlineLvl w:val="3"/>
              <w:rPr>
                <w:rFonts w:asciiTheme="minorHAnsi" w:hAnsiTheme="minorHAnsi" w:cstheme="minorHAnsi"/>
                <w:bCs/>
                <w:iCs/>
                <w:noProof/>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3.3     Apply awareness of diversity issues to enhance empathic understanding</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2957142" w14:textId="77777777" w:rsidR="009B7382" w:rsidRPr="009B7382" w:rsidRDefault="009B7382" w:rsidP="00292DB2">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Develop a more intimate sense of what another’s experience of difference has been by listening to the feelings and personal cost related to perceived or real difference.</w:t>
            </w:r>
          </w:p>
          <w:p w14:paraId="6A26EF4E" w14:textId="77777777" w:rsidR="009B7382" w:rsidRPr="009B7382" w:rsidRDefault="009B7382" w:rsidP="00292DB2">
            <w:pPr>
              <w:keepLines/>
              <w:numPr>
                <w:ilvl w:val="0"/>
                <w:numId w:val="4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Be prepared for – and aware of – your responses to the experience of difference. </w:t>
            </w:r>
          </w:p>
          <w:p w14:paraId="72B766C3" w14:textId="77777777" w:rsidR="009B7382" w:rsidRPr="009B7382" w:rsidRDefault="009B7382" w:rsidP="00292DB2">
            <w:pPr>
              <w:keepLines/>
              <w:numPr>
                <w:ilvl w:val="0"/>
                <w:numId w:val="4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and understand personal blocks to empathy and identify issues you feel unable to empathise with.</w:t>
            </w:r>
          </w:p>
          <w:p w14:paraId="00EE4878" w14:textId="77777777" w:rsidR="009B7382" w:rsidRPr="009B7382" w:rsidRDefault="009B7382" w:rsidP="00292DB2">
            <w:pPr>
              <w:keepLines/>
              <w:numPr>
                <w:ilvl w:val="0"/>
                <w:numId w:val="4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05EE05C"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Develop a deeper sense of what another’s experience of difference has been by listening to the feelings and outcomes related to perceived or real difference. </w:t>
            </w:r>
          </w:p>
          <w:p w14:paraId="62D20F2D" w14:textId="71348268"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Increase understanding of diversity issues by encouraging small group discussion of the individual candidate’s experiences </w:t>
            </w:r>
            <w:r w:rsidR="002606EC" w:rsidRPr="009B7382">
              <w:rPr>
                <w:rFonts w:asciiTheme="minorHAnsi" w:hAnsiTheme="minorHAnsi" w:cstheme="minorHAnsi"/>
                <w:color w:val="3B3838" w:themeColor="background2" w:themeShade="40"/>
                <w:sz w:val="17"/>
                <w:szCs w:val="17"/>
              </w:rPr>
              <w:t>of</w:t>
            </w:r>
            <w:r w:rsidR="000C4413">
              <w:rPr>
                <w:rFonts w:asciiTheme="minorHAnsi" w:hAnsiTheme="minorHAnsi" w:cstheme="minorHAnsi"/>
                <w:color w:val="3B3838" w:themeColor="background2" w:themeShade="40"/>
                <w:sz w:val="17"/>
                <w:szCs w:val="17"/>
              </w:rPr>
              <w:t>;</w:t>
            </w:r>
            <w:r w:rsidRPr="009B7382">
              <w:rPr>
                <w:rFonts w:asciiTheme="minorHAnsi" w:hAnsiTheme="minorHAnsi" w:cstheme="minorHAnsi"/>
                <w:color w:val="3B3838" w:themeColor="background2" w:themeShade="40"/>
                <w:sz w:val="17"/>
                <w:szCs w:val="17"/>
              </w:rPr>
              <w:t xml:space="preserve"> not belonging, not being special, losing out, being excluded, feeling less than good enough, not having the right to, being taken advantage of, etc. </w:t>
            </w:r>
          </w:p>
          <w:p w14:paraId="2F9D09EA"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pacing w:val="-2"/>
                <w:sz w:val="17"/>
                <w:szCs w:val="17"/>
              </w:rPr>
            </w:pPr>
            <w:r w:rsidRPr="009B7382">
              <w:rPr>
                <w:rFonts w:asciiTheme="minorHAnsi" w:hAnsiTheme="minorHAnsi" w:cstheme="minorHAnsi"/>
                <w:color w:val="3B3838" w:themeColor="background2" w:themeShade="40"/>
                <w:spacing w:val="-2"/>
                <w:sz w:val="17"/>
                <w:szCs w:val="17"/>
              </w:rPr>
              <w:t xml:space="preserve">Provide an opportunity for candidates to develop a deeper sense of ‘what others feel’ by asking them to work </w:t>
            </w:r>
            <w:r w:rsidRPr="009B7382">
              <w:rPr>
                <w:rFonts w:asciiTheme="minorHAnsi" w:hAnsiTheme="minorHAnsi" w:cstheme="minorHAnsi"/>
                <w:color w:val="3B3838" w:themeColor="background2" w:themeShade="40"/>
                <w:sz w:val="17"/>
                <w:szCs w:val="17"/>
              </w:rPr>
              <w:t xml:space="preserve">in pairs to explore each other’s experience. Encourage them to work to understand the feelings </w:t>
            </w:r>
            <w:r w:rsidRPr="009B7382">
              <w:rPr>
                <w:rFonts w:asciiTheme="minorHAnsi" w:hAnsiTheme="minorHAnsi" w:cstheme="minorHAnsi"/>
                <w:color w:val="3B3838" w:themeColor="background2" w:themeShade="40"/>
                <w:spacing w:val="-2"/>
                <w:sz w:val="17"/>
                <w:szCs w:val="17"/>
              </w:rPr>
              <w:t>related to ‘being rejected’, ‘being put down’, ‘being ignored’, ‘not understood’, ‘treated as stupid’ etc. Ensure the focus of each “session” is on the individual’s experience rather than a general sharing of experience.</w:t>
            </w:r>
          </w:p>
          <w:p w14:paraId="3692244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Arrange for candidates to practise exploring the ‘meaning’ of diversity for another in counselling role-play. </w:t>
            </w:r>
          </w:p>
          <w:p w14:paraId="1F87BD6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observed counselling practice sessions.</w:t>
            </w:r>
          </w:p>
        </w:tc>
      </w:tr>
      <w:tr w:rsidR="009B7382" w:rsidRPr="009B7382" w14:paraId="043B6CA8"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5C739D"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1CC1F08" w14:textId="77777777"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rPr>
            </w:pPr>
            <w:r w:rsidRPr="009B7382">
              <w:rPr>
                <w:rFonts w:asciiTheme="minorHAnsi" w:hAnsiTheme="minorHAnsi" w:cstheme="minorHAnsi"/>
                <w:b w:val="0"/>
                <w:color w:val="3B3838" w:themeColor="background2" w:themeShade="40"/>
                <w:sz w:val="20"/>
                <w:szCs w:val="18"/>
              </w:rPr>
              <w:t>4. Work within a user-centred approach to counselling</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ECF5D4F"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74FB3AC3"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6C40B0C"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E8B708"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FC2887E"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2DD3C1D9"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50A47BE" w14:textId="0616EAF2"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4.1     Establish the client’s needs and expectations when agreeing to work together</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6F3C6F" w14:textId="77777777" w:rsidR="009B7382" w:rsidRPr="009B7382" w:rsidRDefault="009B7382" w:rsidP="00292DB2">
            <w:pPr>
              <w:keepLines/>
              <w:numPr>
                <w:ilvl w:val="0"/>
                <w:numId w:val="44"/>
              </w:numPr>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Involve the client in the process of offering and agreeing a working contract which takes account of the client’s expectations as well as agency policies. </w:t>
            </w:r>
          </w:p>
          <w:p w14:paraId="046E4432" w14:textId="77777777" w:rsidR="009B7382" w:rsidRPr="009B7382" w:rsidRDefault="009B7382" w:rsidP="00292DB2">
            <w:pPr>
              <w:keepLines/>
              <w:numPr>
                <w:ilvl w:val="0"/>
                <w:numId w:val="44"/>
              </w:numPr>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Understand the importance of listening for the client’s agenda rather than responding from your own frame of reference.</w:t>
            </w:r>
          </w:p>
          <w:p w14:paraId="153AEBC9" w14:textId="77777777" w:rsidR="009B7382" w:rsidRPr="009B7382" w:rsidRDefault="009B7382" w:rsidP="00292DB2">
            <w:pPr>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0744BA6" w14:textId="02E30917" w:rsidR="009B7382" w:rsidRPr="009B7382" w:rsidRDefault="009B7382" w:rsidP="00292DB2">
            <w:pPr>
              <w:pStyle w:val="BodyTextIndent"/>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explore how the counsellor and client might have different agendas and expectations and explore and discuss how this might manifest in the work.</w:t>
            </w:r>
          </w:p>
          <w:p w14:paraId="5886D9AC" w14:textId="77777777" w:rsidR="009B7382" w:rsidRPr="009B7382" w:rsidRDefault="009B7382" w:rsidP="00292DB2">
            <w:pPr>
              <w:pStyle w:val="BodyTextIndent"/>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Highlight the relevance of the working contract. Example activity: with emphasis on ‘agreement’ and client needs, generate a contract which counsellors might make with clients. </w:t>
            </w:r>
          </w:p>
          <w:p w14:paraId="4859886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observed counselling practice sessions.</w:t>
            </w:r>
          </w:p>
        </w:tc>
      </w:tr>
      <w:tr w:rsidR="009B7382" w:rsidRPr="009B7382" w14:paraId="5B37936E"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FC06C2A" w14:textId="5D79ABB7"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4.2     Maintain the focus on the client’s agenda and needs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40241EE" w14:textId="77777777" w:rsidR="009B7382" w:rsidRPr="009B7382" w:rsidRDefault="009B7382" w:rsidP="00292DB2">
            <w:pPr>
              <w:pStyle w:val="BodyTextIndent"/>
              <w:keepLines/>
              <w:numPr>
                <w:ilvl w:val="0"/>
                <w:numId w:val="42"/>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how you have used case discussion to review client work, including the contract.</w:t>
            </w:r>
          </w:p>
          <w:p w14:paraId="65A8038D" w14:textId="77777777" w:rsidR="009B7382" w:rsidRPr="009B7382" w:rsidRDefault="009B7382" w:rsidP="00292DB2">
            <w:pPr>
              <w:pStyle w:val="BodyTextIndent"/>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Recognise the need to be clear and yet sensitive to changes in client needs and behaviour which affect the working contract. </w:t>
            </w:r>
          </w:p>
          <w:p w14:paraId="799D2BFC" w14:textId="77777777" w:rsidR="009B7382" w:rsidRPr="009B7382" w:rsidRDefault="009B7382" w:rsidP="00292DB2">
            <w:pPr>
              <w:keepLines/>
              <w:numPr>
                <w:ilvl w:val="0"/>
                <w:numId w:val="44"/>
              </w:numPr>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Practise this criterion in case discussion sessions.</w:t>
            </w:r>
          </w:p>
          <w:p w14:paraId="1DAD54BD" w14:textId="77777777" w:rsidR="009B7382" w:rsidRPr="009B7382" w:rsidRDefault="009B7382" w:rsidP="00292DB2">
            <w:pPr>
              <w:keepLines/>
              <w:numPr>
                <w:ilvl w:val="0"/>
                <w:numId w:val="44"/>
              </w:numPr>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skills in observed counselling practice sessions.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D98A99C"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Emphasise the need to review client work (including the contract) in order to keep the focus on the client’s needs (spoken and unspoken) as counselling progresses. </w:t>
            </w:r>
          </w:p>
          <w:p w14:paraId="04AF7C13"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observed counselling practice sessions.</w:t>
            </w:r>
          </w:p>
        </w:tc>
      </w:tr>
    </w:tbl>
    <w:p w14:paraId="7E1FDB71" w14:textId="77777777" w:rsidR="009B7382" w:rsidRPr="009B7382" w:rsidRDefault="009B7382" w:rsidP="009B7382">
      <w:pPr>
        <w:rPr>
          <w:rFonts w:asciiTheme="minorHAnsi" w:hAnsiTheme="minorHAnsi" w:cstheme="minorHAnsi"/>
          <w:color w:val="3B3838" w:themeColor="background2" w:themeShade="40"/>
        </w:rPr>
      </w:pPr>
      <w:r w:rsidRPr="009B7382">
        <w:rPr>
          <w:rFonts w:asciiTheme="minorHAnsi" w:hAnsiTheme="minorHAnsi" w:cstheme="minorHAnsi"/>
          <w:b/>
          <w:bCs/>
          <w:color w:val="3B3838" w:themeColor="background2" w:themeShade="40"/>
        </w:rPr>
        <w:br w:type="page"/>
      </w:r>
    </w:p>
    <w:tbl>
      <w:tblPr>
        <w:tblW w:w="10216" w:type="dxa"/>
        <w:tblInd w:w="108"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000" w:firstRow="0" w:lastRow="0" w:firstColumn="0" w:lastColumn="0" w:noHBand="0" w:noVBand="0"/>
      </w:tblPr>
      <w:tblGrid>
        <w:gridCol w:w="2520"/>
        <w:gridCol w:w="3060"/>
        <w:gridCol w:w="4636"/>
      </w:tblGrid>
      <w:tr w:rsidR="009B7382" w:rsidRPr="009B7382" w14:paraId="1A926CE0" w14:textId="77777777" w:rsidTr="009B7382">
        <w:trPr>
          <w:cantSplit/>
        </w:trPr>
        <w:tc>
          <w:tcPr>
            <w:tcW w:w="2520" w:type="dxa"/>
            <w:shd w:val="clear" w:color="auto" w:fill="E7E6E6" w:themeFill="background2"/>
          </w:tcPr>
          <w:p w14:paraId="27328141"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shd w:val="clear" w:color="auto" w:fill="E7E6E6" w:themeFill="background2"/>
          </w:tcPr>
          <w:p w14:paraId="57955030" w14:textId="77777777"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5. Use counselling theory to develop self-awareness in counselling practice</w:t>
            </w:r>
          </w:p>
        </w:tc>
        <w:tc>
          <w:tcPr>
            <w:tcW w:w="4636" w:type="dxa"/>
          </w:tcPr>
          <w:p w14:paraId="16321669"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65153CAF" w14:textId="77777777" w:rsidTr="009B7382">
        <w:trPr>
          <w:cantSplit/>
        </w:trPr>
        <w:tc>
          <w:tcPr>
            <w:tcW w:w="2520" w:type="dxa"/>
            <w:shd w:val="clear" w:color="auto" w:fill="E7E6E6" w:themeFill="background2"/>
          </w:tcPr>
          <w:p w14:paraId="7E677FB9"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shd w:val="clear" w:color="auto" w:fill="E7E6E6" w:themeFill="background2"/>
          </w:tcPr>
          <w:p w14:paraId="639BDECE"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shd w:val="clear" w:color="auto" w:fill="E7E6E6" w:themeFill="background2"/>
          </w:tcPr>
          <w:p w14:paraId="6DBF75C0"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4EF18961" w14:textId="77777777" w:rsidTr="009B7382">
        <w:trPr>
          <w:cantSplit/>
        </w:trPr>
        <w:tc>
          <w:tcPr>
            <w:tcW w:w="2520" w:type="dxa"/>
            <w:shd w:val="clear" w:color="auto" w:fill="E7E6E6" w:themeFill="background2"/>
          </w:tcPr>
          <w:p w14:paraId="7AC6022D" w14:textId="0345B390"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5.1     Use counselling theory to understand own personality</w:t>
            </w:r>
          </w:p>
        </w:tc>
        <w:tc>
          <w:tcPr>
            <w:tcW w:w="3060" w:type="dxa"/>
          </w:tcPr>
          <w:p w14:paraId="194E7B2D" w14:textId="77777777" w:rsidR="009B7382" w:rsidRPr="009B7382" w:rsidRDefault="009B7382" w:rsidP="00292DB2">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Reflect on ways in which theories introduced on the course have extended your understanding of yourself. </w:t>
            </w:r>
          </w:p>
          <w:p w14:paraId="72D82684" w14:textId="77777777"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one or more theories/ideas which help you to understand your personality more fully.</w:t>
            </w:r>
          </w:p>
          <w:p w14:paraId="694A867E" w14:textId="77777777" w:rsidR="009B7382" w:rsidRPr="009B7382" w:rsidRDefault="009B7382" w:rsidP="009E78B4">
            <w:pPr>
              <w:keepLines/>
              <w:spacing w:before="60" w:after="60"/>
              <w:ind w:left="360"/>
              <w:rPr>
                <w:rFonts w:asciiTheme="minorHAnsi" w:hAnsiTheme="minorHAnsi" w:cstheme="minorHAnsi"/>
                <w:color w:val="3B3838" w:themeColor="background2" w:themeShade="40"/>
                <w:sz w:val="17"/>
                <w:szCs w:val="17"/>
              </w:rPr>
            </w:pPr>
          </w:p>
        </w:tc>
        <w:tc>
          <w:tcPr>
            <w:tcW w:w="4636" w:type="dxa"/>
          </w:tcPr>
          <w:p w14:paraId="6B168961"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Include, in your introduction of counselling theories, a focus on ideas about personality development.</w:t>
            </w:r>
          </w:p>
          <w:p w14:paraId="5AA146D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Ask your candidates to reflect on the way(s) in which one or more theories have helped them to understand themselves. </w:t>
            </w:r>
          </w:p>
          <w:p w14:paraId="7828C3E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assignments.</w:t>
            </w:r>
          </w:p>
        </w:tc>
      </w:tr>
      <w:tr w:rsidR="009B7382" w:rsidRPr="009B7382" w14:paraId="68FEA53F" w14:textId="77777777" w:rsidTr="009B7382">
        <w:trPr>
          <w:cantSplit/>
        </w:trPr>
        <w:tc>
          <w:tcPr>
            <w:tcW w:w="2520" w:type="dxa"/>
            <w:shd w:val="clear" w:color="auto" w:fill="E7E6E6" w:themeFill="background2"/>
          </w:tcPr>
          <w:p w14:paraId="23303B43" w14:textId="49DBB8C3"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5.2     Use counselling theory to understand own personal history</w:t>
            </w:r>
          </w:p>
        </w:tc>
        <w:tc>
          <w:tcPr>
            <w:tcW w:w="3060" w:type="dxa"/>
          </w:tcPr>
          <w:p w14:paraId="0C5E37D5" w14:textId="77777777" w:rsidR="009B7382" w:rsidRPr="009B7382" w:rsidRDefault="009B7382" w:rsidP="00292DB2">
            <w:pPr>
              <w:keepLines/>
              <w:numPr>
                <w:ilvl w:val="0"/>
                <w:numId w:val="44"/>
              </w:numPr>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theoretical ideas and concepts which help you to understand your life events and your responses to those events.</w:t>
            </w:r>
          </w:p>
          <w:p w14:paraId="1590AC97" w14:textId="77777777" w:rsidR="009B7382" w:rsidRPr="009B7382" w:rsidRDefault="009B7382" w:rsidP="00292DB2">
            <w:pPr>
              <w:keepLines/>
              <w:numPr>
                <w:ilvl w:val="0"/>
                <w:numId w:val="44"/>
              </w:numPr>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Apply theory to challenging issues in your formative years and gain awareness of how the past might impact on the present.</w:t>
            </w:r>
          </w:p>
          <w:p w14:paraId="6A39D7E6" w14:textId="77777777" w:rsidR="009B7382" w:rsidRPr="009B7382" w:rsidRDefault="009B7382" w:rsidP="009E78B4">
            <w:pPr>
              <w:keepLines/>
              <w:spacing w:before="60" w:after="60"/>
              <w:ind w:left="360"/>
              <w:rPr>
                <w:rFonts w:asciiTheme="minorHAnsi" w:hAnsiTheme="minorHAnsi" w:cstheme="minorHAnsi"/>
                <w:color w:val="3B3838" w:themeColor="background2" w:themeShade="40"/>
                <w:sz w:val="17"/>
                <w:szCs w:val="17"/>
              </w:rPr>
            </w:pPr>
          </w:p>
        </w:tc>
        <w:tc>
          <w:tcPr>
            <w:tcW w:w="4636" w:type="dxa"/>
          </w:tcPr>
          <w:p w14:paraId="481C717D"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Include, in your introduction of counselling theories, a focus on ideas which try to explain the evolution of personal histories. </w:t>
            </w:r>
          </w:p>
          <w:p w14:paraId="063AA793"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reflect on their families of origins and use selected theories to decide whether or not the past can impact on the present.</w:t>
            </w:r>
          </w:p>
          <w:p w14:paraId="133B59B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 small group discussion encourage candidates to explore (and therefore increase understanding of) choices and events in their lives.</w:t>
            </w:r>
          </w:p>
          <w:p w14:paraId="66EE8F5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assignments.</w:t>
            </w:r>
          </w:p>
        </w:tc>
      </w:tr>
      <w:tr w:rsidR="009B7382" w:rsidRPr="009B7382" w14:paraId="07F04687" w14:textId="77777777" w:rsidTr="009B7382">
        <w:trPr>
          <w:cantSplit/>
        </w:trPr>
        <w:tc>
          <w:tcPr>
            <w:tcW w:w="2520" w:type="dxa"/>
            <w:shd w:val="clear" w:color="auto" w:fill="E7E6E6" w:themeFill="background2"/>
          </w:tcPr>
          <w:p w14:paraId="0C164026" w14:textId="71FA245D" w:rsidR="009B7382" w:rsidRPr="009B7382" w:rsidRDefault="0030227A" w:rsidP="009E78B4">
            <w:pPr>
              <w:tabs>
                <w:tab w:val="left" w:pos="1875"/>
              </w:tabs>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5.3     Use counselling theory to understand own relationships</w:t>
            </w:r>
          </w:p>
        </w:tc>
        <w:tc>
          <w:tcPr>
            <w:tcW w:w="3060" w:type="dxa"/>
          </w:tcPr>
          <w:p w14:paraId="4CA7B89D" w14:textId="2C80204C" w:rsidR="009B7382" w:rsidRPr="009B7382" w:rsidRDefault="009B7382" w:rsidP="00292DB2">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theories which help you to understand your relationships, both past and present, and the way in which you form, develop, maintain and end those relationships.</w:t>
            </w:r>
          </w:p>
          <w:p w14:paraId="59622B76" w14:textId="77777777" w:rsidR="009B7382" w:rsidRPr="009B7382" w:rsidRDefault="009B7382" w:rsidP="009E78B4">
            <w:pPr>
              <w:keepLines/>
              <w:spacing w:before="60" w:after="60"/>
              <w:ind w:left="360"/>
              <w:rPr>
                <w:rFonts w:asciiTheme="minorHAnsi" w:hAnsiTheme="minorHAnsi" w:cstheme="minorHAnsi"/>
                <w:color w:val="3B3838" w:themeColor="background2" w:themeShade="40"/>
                <w:sz w:val="17"/>
                <w:szCs w:val="17"/>
              </w:rPr>
            </w:pPr>
          </w:p>
        </w:tc>
        <w:tc>
          <w:tcPr>
            <w:tcW w:w="4636" w:type="dxa"/>
          </w:tcPr>
          <w:p w14:paraId="262A3233"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Explore ideas which emerge from theories regarding the nature of our relationships. </w:t>
            </w:r>
          </w:p>
          <w:p w14:paraId="3BD48A52" w14:textId="4D064FDA"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Enable greater understanding by facilitating discussion about the nature of different kinds of relationships – </w:t>
            </w:r>
            <w:r w:rsidR="004303C2" w:rsidRPr="009B7382">
              <w:rPr>
                <w:rFonts w:asciiTheme="minorHAnsi" w:hAnsiTheme="minorHAnsi" w:cstheme="minorHAnsi"/>
                <w:color w:val="3B3838" w:themeColor="background2" w:themeShade="40"/>
                <w:sz w:val="17"/>
                <w:szCs w:val="17"/>
              </w:rPr>
              <w:t>e.g.,</w:t>
            </w:r>
            <w:r w:rsidRPr="009B7382">
              <w:rPr>
                <w:rFonts w:asciiTheme="minorHAnsi" w:hAnsiTheme="minorHAnsi" w:cstheme="minorHAnsi"/>
                <w:color w:val="3B3838" w:themeColor="background2" w:themeShade="40"/>
                <w:sz w:val="17"/>
                <w:szCs w:val="17"/>
              </w:rPr>
              <w:t xml:space="preserve"> parent/child, teacher/student, adult/adult, victim/abuser. </w:t>
            </w:r>
          </w:p>
          <w:p w14:paraId="63CB43AE"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learning review, assignments. </w:t>
            </w:r>
          </w:p>
        </w:tc>
      </w:tr>
      <w:tr w:rsidR="009B7382" w:rsidRPr="009B7382" w14:paraId="317BA2B7" w14:textId="77777777" w:rsidTr="009B7382">
        <w:trPr>
          <w:cantSplit/>
        </w:trPr>
        <w:tc>
          <w:tcPr>
            <w:tcW w:w="2520" w:type="dxa"/>
            <w:shd w:val="clear" w:color="auto" w:fill="E7E6E6" w:themeFill="background2"/>
          </w:tcPr>
          <w:p w14:paraId="27CE5421" w14:textId="1A355619" w:rsidR="009B7382" w:rsidRPr="009B7382" w:rsidRDefault="0030227A"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5.4     Evidence how self-awareness contributes to the ability to empathise with others</w:t>
            </w:r>
          </w:p>
        </w:tc>
        <w:tc>
          <w:tcPr>
            <w:tcW w:w="3060" w:type="dxa"/>
          </w:tcPr>
          <w:p w14:paraId="317E3A79" w14:textId="77777777" w:rsidR="009B7382" w:rsidRPr="009B7382" w:rsidRDefault="009B7382" w:rsidP="00292DB2">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own difficult personal issues in order to raise your awareness of the importance of being understood empathically.</w:t>
            </w:r>
          </w:p>
          <w:p w14:paraId="52960E8B" w14:textId="335807C1"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Apply empathic understanding gained from exploring yourself (own internal conflicts and/or difficult life events and/or relationships with others).</w:t>
            </w:r>
          </w:p>
          <w:p w14:paraId="61B8DB7C" w14:textId="5F556232" w:rsidR="009B7382" w:rsidRPr="009B7382" w:rsidRDefault="009B7382" w:rsidP="00292DB2">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Show understanding of the relationship between exploring your own difficult issues and increasing your ability to empathise with others. </w:t>
            </w:r>
          </w:p>
        </w:tc>
        <w:tc>
          <w:tcPr>
            <w:tcW w:w="4636" w:type="dxa"/>
          </w:tcPr>
          <w:p w14:paraId="0BC920F5"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and discuss with candidates the importance of working on own personal issues as a way of becoming more empathic with others.</w:t>
            </w:r>
          </w:p>
          <w:p w14:paraId="3E02029D"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Discuss the difference between being ‘heard’ and being ‘understood’. </w:t>
            </w:r>
          </w:p>
          <w:p w14:paraId="6E2B0FE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Explore how ‘difficult issues’ might relate to internal conflicts and/or difficult life events and/or relationship problems. </w:t>
            </w:r>
          </w:p>
          <w:p w14:paraId="050F27E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self-review, case presentation.</w:t>
            </w:r>
          </w:p>
        </w:tc>
      </w:tr>
    </w:tbl>
    <w:p w14:paraId="6F1E045E" w14:textId="77777777" w:rsidR="009B7382" w:rsidRPr="009B7382" w:rsidRDefault="009B7382" w:rsidP="009B7382">
      <w:pPr>
        <w:rPr>
          <w:rFonts w:asciiTheme="minorHAnsi" w:hAnsiTheme="minorHAnsi" w:cstheme="minorHAnsi"/>
          <w:color w:val="3B3838" w:themeColor="background2" w:themeShade="40"/>
          <w:sz w:val="2"/>
          <w:szCs w:val="2"/>
        </w:rPr>
      </w:pPr>
      <w:r w:rsidRPr="009B7382">
        <w:rPr>
          <w:rFonts w:asciiTheme="minorHAnsi" w:hAnsiTheme="minorHAnsi" w:cstheme="minorHAnsi"/>
          <w:b/>
          <w:bCs/>
          <w:color w:val="3B3838" w:themeColor="background2" w:themeShade="40"/>
        </w:rPr>
        <w:br w:type="page"/>
      </w:r>
    </w:p>
    <w:tbl>
      <w:tblPr>
        <w:tblW w:w="10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060"/>
        <w:gridCol w:w="4636"/>
      </w:tblGrid>
      <w:tr w:rsidR="009B7382" w:rsidRPr="009B7382" w14:paraId="201D2CC5"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D9A8BB2"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CEE2E1D" w14:textId="77777777"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6. Understand theories of counselling and mental health</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86BF184"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29E47878"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A4B56EA"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751FE36"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F924816"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2241DFDE"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EE4C77" w14:textId="06F656C3" w:rsidR="009B7382" w:rsidRPr="009B7382" w:rsidRDefault="00721EC4" w:rsidP="00275E90">
            <w:pPr>
              <w:spacing w:before="120" w:after="40"/>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1.6.1.</w:t>
            </w:r>
            <w:r w:rsidR="009B7382" w:rsidRPr="009B7382">
              <w:rPr>
                <w:rFonts w:asciiTheme="minorHAnsi" w:hAnsiTheme="minorHAnsi" w:cstheme="minorHAnsi"/>
                <w:bCs/>
                <w:iCs/>
                <w:color w:val="3B3838" w:themeColor="background2" w:themeShade="40"/>
                <w:sz w:val="17"/>
                <w:szCs w:val="17"/>
              </w:rPr>
              <w:t>Explain why theory is important in counselling work</w:t>
            </w:r>
          </w:p>
          <w:p w14:paraId="1CF845E7" w14:textId="77777777" w:rsidR="009B7382" w:rsidRPr="009B7382" w:rsidRDefault="009B7382" w:rsidP="009E78B4">
            <w:pPr>
              <w:spacing w:before="40" w:after="40"/>
              <w:outlineLvl w:val="3"/>
              <w:rPr>
                <w:rFonts w:asciiTheme="minorHAnsi" w:hAnsiTheme="minorHAnsi" w:cstheme="minorHAnsi"/>
                <w:bCs/>
                <w:iCs/>
                <w:color w:val="3B3838" w:themeColor="background2" w:themeShade="40"/>
                <w:sz w:val="17"/>
                <w:szCs w:val="17"/>
              </w:rPr>
            </w:pP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B9E6C22"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what is meant by theory.</w:t>
            </w:r>
          </w:p>
          <w:p w14:paraId="07A73D8E"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the role of theory in counselling work.</w:t>
            </w:r>
          </w:p>
          <w:p w14:paraId="35F124F6" w14:textId="0C7DC6F6"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Explain why counsellors need to </w:t>
            </w:r>
            <w:r w:rsidR="00BE566F" w:rsidRPr="009B7382">
              <w:rPr>
                <w:rFonts w:asciiTheme="minorHAnsi" w:hAnsiTheme="minorHAnsi" w:cstheme="minorHAnsi"/>
                <w:color w:val="3B3838" w:themeColor="background2" w:themeShade="40"/>
                <w:sz w:val="17"/>
                <w:szCs w:val="17"/>
              </w:rPr>
              <w:t>consider</w:t>
            </w:r>
            <w:r w:rsidRPr="009B7382">
              <w:rPr>
                <w:rFonts w:asciiTheme="minorHAnsi" w:hAnsiTheme="minorHAnsi" w:cstheme="minorHAnsi"/>
                <w:color w:val="3B3838" w:themeColor="background2" w:themeShade="40"/>
                <w:sz w:val="17"/>
                <w:szCs w:val="17"/>
              </w:rPr>
              <w:t xml:space="preserve"> theory in counselling work.</w:t>
            </w:r>
          </w:p>
          <w:p w14:paraId="7F23C9EE" w14:textId="77777777" w:rsidR="009B7382" w:rsidRPr="009B7382" w:rsidRDefault="009B7382" w:rsidP="009E78B4">
            <w:pPr>
              <w:keepLines/>
              <w:spacing w:before="60" w:after="60"/>
              <w:ind w:left="113"/>
              <w:rPr>
                <w:rFonts w:asciiTheme="minorHAnsi" w:hAnsiTheme="minorHAnsi" w:cstheme="minorHAnsi"/>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B06A420"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explore what theory is and differentiate between theory of the work/practice and theory of self.</w:t>
            </w:r>
          </w:p>
          <w:p w14:paraId="68D3326B"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in general terms how theory informs client work.</w:t>
            </w:r>
          </w:p>
          <w:p w14:paraId="09422810" w14:textId="401B89AC"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Explore how theory provides a basis and foundation for understanding the client, </w:t>
            </w:r>
            <w:r w:rsidR="00BE566F" w:rsidRPr="009B7382">
              <w:rPr>
                <w:rFonts w:asciiTheme="minorHAnsi" w:hAnsiTheme="minorHAnsi" w:cstheme="minorHAnsi"/>
                <w:color w:val="3B3838" w:themeColor="background2" w:themeShade="40"/>
                <w:sz w:val="17"/>
                <w:szCs w:val="17"/>
              </w:rPr>
              <w:t>self,</w:t>
            </w:r>
            <w:r w:rsidRPr="009B7382">
              <w:rPr>
                <w:rFonts w:asciiTheme="minorHAnsi" w:hAnsiTheme="minorHAnsi" w:cstheme="minorHAnsi"/>
                <w:color w:val="3B3838" w:themeColor="background2" w:themeShade="40"/>
                <w:sz w:val="17"/>
                <w:szCs w:val="17"/>
              </w:rPr>
              <w:t xml:space="preserve"> and the counselling work.</w:t>
            </w:r>
          </w:p>
          <w:p w14:paraId="4A07A496"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case presentation, assignments.</w:t>
            </w:r>
          </w:p>
        </w:tc>
      </w:tr>
      <w:tr w:rsidR="009B7382" w:rsidRPr="009B7382" w14:paraId="240741C9"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36052A" w14:textId="661552D2" w:rsidR="009B7382" w:rsidRPr="009B7382" w:rsidRDefault="00721EC4"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6.2     Describe the main theoretical approaches to counselling</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70FAF8" w14:textId="3EF2E01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Develop understanding of the fundamental ideas behind the major theoretical approaches – </w:t>
            </w:r>
            <w:r w:rsidR="00BE566F" w:rsidRPr="009B7382">
              <w:rPr>
                <w:rFonts w:asciiTheme="minorHAnsi" w:hAnsiTheme="minorHAnsi" w:cstheme="minorHAnsi"/>
                <w:color w:val="3B3838" w:themeColor="background2" w:themeShade="40"/>
                <w:sz w:val="17"/>
                <w:szCs w:val="17"/>
              </w:rPr>
              <w:t>e.g.,</w:t>
            </w:r>
            <w:r w:rsidRPr="009B7382">
              <w:rPr>
                <w:rFonts w:asciiTheme="minorHAnsi" w:hAnsiTheme="minorHAnsi" w:cstheme="minorHAnsi"/>
                <w:color w:val="3B3838" w:themeColor="background2" w:themeShade="40"/>
                <w:sz w:val="17"/>
                <w:szCs w:val="17"/>
              </w:rPr>
              <w:t xml:space="preserve"> psychodynamic, humanistic, cognitive, transpersonal etc.</w:t>
            </w:r>
          </w:p>
          <w:p w14:paraId="0458C65A" w14:textId="77777777" w:rsidR="009B7382" w:rsidRPr="009B7382" w:rsidRDefault="009B7382" w:rsidP="009C337C">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Develop your understanding in relation to one or more counselling theories.</w:t>
            </w:r>
          </w:p>
          <w:p w14:paraId="5CBE1E65" w14:textId="77777777" w:rsidR="009B7382" w:rsidRPr="009B7382" w:rsidRDefault="009B7382" w:rsidP="009E78B4">
            <w:pPr>
              <w:keepLines/>
              <w:spacing w:before="60" w:after="60"/>
              <w:ind w:left="113"/>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4A0EF46" w14:textId="36C2770B"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Introduce the fundamental ideas behind the major theoretical approaches – e.g. psychodynamic, humanistic, cognitive, transpersonal etc.</w:t>
            </w:r>
          </w:p>
          <w:p w14:paraId="2D07F718"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Compare the way in which each of the major theoretical approaches informs the counselling relationship.</w:t>
            </w:r>
          </w:p>
          <w:p w14:paraId="259F2312"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It is helpful not to overwhelm candidates with too many theories. It is sufficient to use 3 main schools in order to allow candidates to compare and contrast. Introducing too many often results in confusion and misunderstanding.</w:t>
            </w:r>
          </w:p>
          <w:p w14:paraId="65112ABA"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With reference to theories, clarify what is considered to be ‘therapeutic’. Differentiate between what each theory hopes to achieve.</w:t>
            </w:r>
          </w:p>
          <w:p w14:paraId="5EA0FC75"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Encourage candidates to consider growth or therapeutic outcome from the point of view of two different theories. </w:t>
            </w:r>
          </w:p>
          <w:p w14:paraId="6101FB01"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in learning review, assignments.</w:t>
            </w:r>
          </w:p>
        </w:tc>
      </w:tr>
      <w:tr w:rsidR="009B7382" w:rsidRPr="009B7382" w14:paraId="254E8CF8"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5738F7D" w14:textId="55D347B3" w:rsidR="009B7382" w:rsidRPr="009B7382" w:rsidRDefault="00CB4DA7"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6.3     Use counselling theory to understand the client</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D549595"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6"/>
              </w:rPr>
            </w:pPr>
            <w:r w:rsidRPr="009B7382">
              <w:rPr>
                <w:rFonts w:asciiTheme="minorHAnsi" w:hAnsiTheme="minorHAnsi" w:cstheme="minorHAnsi"/>
                <w:color w:val="3B3838" w:themeColor="background2" w:themeShade="40"/>
                <w:sz w:val="17"/>
                <w:szCs w:val="16"/>
              </w:rPr>
              <w:t xml:space="preserve">Show how different theories offer a different language and different way of understanding the client’s a) personality/self; b) personal history; c) patterns of relating (see the </w:t>
            </w:r>
            <w:hyperlink r:id="rId57" w:history="1">
              <w:r w:rsidRPr="009B7382">
                <w:rPr>
                  <w:rStyle w:val="Hyperlink"/>
                  <w:rFonts w:asciiTheme="minorHAnsi" w:hAnsiTheme="minorHAnsi" w:cstheme="minorHAnsi"/>
                  <w:color w:val="3B3838" w:themeColor="background2" w:themeShade="40"/>
                  <w:sz w:val="17"/>
                  <w:szCs w:val="16"/>
                </w:rPr>
                <w:t>CPCAB model</w:t>
              </w:r>
            </w:hyperlink>
            <w:r w:rsidRPr="009B7382">
              <w:rPr>
                <w:rFonts w:asciiTheme="minorHAnsi" w:hAnsiTheme="minorHAnsi" w:cstheme="minorHAnsi"/>
                <w:color w:val="3B3838" w:themeColor="background2" w:themeShade="40"/>
                <w:sz w:val="17"/>
                <w:szCs w:val="16"/>
              </w:rPr>
              <w:t>).</w:t>
            </w:r>
          </w:p>
          <w:p w14:paraId="30FB79E7"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6"/>
              </w:rPr>
            </w:pPr>
            <w:r w:rsidRPr="009B7382">
              <w:rPr>
                <w:rFonts w:asciiTheme="minorHAnsi" w:hAnsiTheme="minorHAnsi" w:cstheme="minorHAnsi"/>
                <w:color w:val="3B3838" w:themeColor="background2" w:themeShade="40"/>
                <w:sz w:val="17"/>
                <w:szCs w:val="16"/>
              </w:rPr>
              <w:t>Apply knowledge of theory to a range of presenting problems and client issues.</w:t>
            </w:r>
          </w:p>
          <w:p w14:paraId="3A8067AA" w14:textId="77777777" w:rsidR="009B7382" w:rsidRPr="009B7382" w:rsidRDefault="009B7382" w:rsidP="009E78B4">
            <w:pPr>
              <w:keepLines/>
              <w:spacing w:before="60" w:after="60"/>
              <w:ind w:left="113"/>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B15A8F1"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apply knowledge of individual theories to a range of client issues and presenting problems.</w:t>
            </w:r>
          </w:p>
          <w:p w14:paraId="38FF0AA1"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Discuss how theory provides a framework for understanding the client’s a) personality/self; b) personal history; c) patterns of relating. </w:t>
            </w:r>
          </w:p>
          <w:p w14:paraId="2B479DAD"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apply a chosen theory to a fictitious client and then present their findings to the group to encourage understanding and awareness of the client and the work.</w:t>
            </w:r>
          </w:p>
          <w:p w14:paraId="7578D1DB"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Refer to these concepts specifically and individually during sessions which inform candidates about the theories. </w:t>
            </w:r>
          </w:p>
          <w:p w14:paraId="3717C0D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case presentation, assignments.</w:t>
            </w:r>
          </w:p>
        </w:tc>
      </w:tr>
      <w:tr w:rsidR="009B7382" w:rsidRPr="009B7382" w14:paraId="1C4DD887"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182BFCA" w14:textId="6CF19910" w:rsidR="009B7382" w:rsidRPr="009B7382" w:rsidRDefault="00CB4DA7"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 xml:space="preserve">6.4     Explain the nature of common mental health problems </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0047CFB"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and describe problems which are categorised as Common Mental Health Problems (CMHPs).</w:t>
            </w:r>
          </w:p>
          <w:p w14:paraId="673B5F6E"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Offer explanations for the incidence of these problems in society.</w:t>
            </w:r>
          </w:p>
          <w:p w14:paraId="6BC8EC47" w14:textId="77777777" w:rsidR="009B7382" w:rsidRPr="009B7382" w:rsidRDefault="009B7382" w:rsidP="009E78B4">
            <w:pPr>
              <w:keepLines/>
              <w:spacing w:before="60" w:after="60"/>
              <w:ind w:left="113"/>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61D6086"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and describe problems which are categorised as Common Mental Health Problems (CMHPs).</w:t>
            </w:r>
          </w:p>
          <w:p w14:paraId="000CAA8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Encourage candidates to research CMHPs and to identify explanations for the incidence of these problems in society.</w:t>
            </w:r>
          </w:p>
          <w:p w14:paraId="00F7D412"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the group to stage a debate on the “sad, bad or mad” statement, inviting personal opinion and personal experience.</w:t>
            </w:r>
          </w:p>
          <w:p w14:paraId="3E8F58C8"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presentations.</w:t>
            </w:r>
          </w:p>
        </w:tc>
      </w:tr>
      <w:tr w:rsidR="009B7382" w:rsidRPr="009B7382" w14:paraId="66DFE70C"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178701B" w14:textId="701E9204" w:rsidR="009B7382" w:rsidRPr="009B7382" w:rsidRDefault="00CB4DA7"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 xml:space="preserve">6.5     Describe how counselling can promote positive mental health </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471BD70"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Explore the features of positive mental health. </w:t>
            </w:r>
          </w:p>
          <w:p w14:paraId="0A7D2E75"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Suggest ways in which counselling might have a positive impact on mental health.</w:t>
            </w:r>
          </w:p>
          <w:p w14:paraId="7F6BFDE4" w14:textId="77777777" w:rsidR="009B7382" w:rsidRPr="009B7382" w:rsidRDefault="009B7382" w:rsidP="009E78B4">
            <w:pPr>
              <w:keepLines/>
              <w:spacing w:before="60" w:after="60"/>
              <w:ind w:left="113"/>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F8074A"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through discussion and presentations, the meaning and parameters of the concept of ‘mental health’.</w:t>
            </w:r>
          </w:p>
          <w:p w14:paraId="023C9EA4" w14:textId="49D9A6B0"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comment on the way in which the counselling relationship might have an impact on mental health, suggesting they call on a range of medias to support their opinions/findings – e.g. TV, newspapers etc.</w:t>
            </w:r>
          </w:p>
          <w:p w14:paraId="6A9EBDB0"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presentations.</w:t>
            </w:r>
          </w:p>
        </w:tc>
      </w:tr>
      <w:tr w:rsidR="009B7382" w:rsidRPr="009B7382" w14:paraId="34DC2A3F"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6AFAD99" w14:textId="11B48911" w:rsidR="009B7382" w:rsidRPr="009B7382" w:rsidRDefault="00CB4DA7"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lastRenderedPageBreak/>
              <w:t>1.</w:t>
            </w:r>
            <w:r w:rsidR="009B7382" w:rsidRPr="009B7382">
              <w:rPr>
                <w:rFonts w:asciiTheme="minorHAnsi" w:hAnsiTheme="minorHAnsi" w:cstheme="minorHAnsi"/>
                <w:bCs/>
                <w:iCs/>
                <w:color w:val="3B3838" w:themeColor="background2" w:themeShade="40"/>
                <w:sz w:val="17"/>
                <w:szCs w:val="17"/>
              </w:rPr>
              <w:t>6.6     Explain why research findings are important in counselling work</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A39230"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what is meant by research findings.</w:t>
            </w:r>
          </w:p>
          <w:p w14:paraId="7A2BF97A"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Explain why counsellors need to take account of research findings in counselling work.</w:t>
            </w:r>
          </w:p>
          <w:p w14:paraId="040EA673" w14:textId="77777777" w:rsidR="009B7382" w:rsidRPr="009B7382" w:rsidRDefault="009B7382" w:rsidP="009E78B4">
            <w:pPr>
              <w:keepLines/>
              <w:spacing w:before="120" w:after="60"/>
              <w:ind w:left="113"/>
              <w:rPr>
                <w:rFonts w:asciiTheme="minorHAnsi" w:hAnsiTheme="minorHAnsi" w:cstheme="minorHAnsi"/>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1143742"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Discuss what counselling research is and make candidates aware that there are different types of research.</w:t>
            </w:r>
          </w:p>
          <w:p w14:paraId="3F98C2A2"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in general terms how research informs the development of counselling theory and counselling practice.</w:t>
            </w:r>
          </w:p>
          <w:p w14:paraId="626F8AA7"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Give examples of how research findings influence government policy and counselling provision e.g. NICE guidelines, preference for CBT, increase in psychological therapy.</w:t>
            </w:r>
          </w:p>
          <w:p w14:paraId="6C2725A5"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assignments.</w:t>
            </w:r>
          </w:p>
        </w:tc>
      </w:tr>
      <w:tr w:rsidR="009B7382" w:rsidRPr="009B7382" w14:paraId="0057626D"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D4D7DBD" w14:textId="77777777" w:rsidR="009B7382" w:rsidRPr="009B7382" w:rsidRDefault="009B7382" w:rsidP="009E78B4">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20DDA71C" w14:textId="1DFDAEA0" w:rsidR="009B7382" w:rsidRPr="009B7382" w:rsidRDefault="009B7382" w:rsidP="009E78B4">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7. Use feedback, reflection and supervision to support counselling studies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260A2ED"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20"/>
                <w:szCs w:val="17"/>
              </w:rPr>
            </w:pPr>
          </w:p>
        </w:tc>
      </w:tr>
      <w:tr w:rsidR="009B7382" w:rsidRPr="009B7382" w14:paraId="2C08136F"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3679AAF"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tcPr>
          <w:p w14:paraId="28A5F010" w14:textId="77777777" w:rsidR="009B7382" w:rsidRPr="009B7382" w:rsidRDefault="009B7382" w:rsidP="009E78B4">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tcPr>
          <w:p w14:paraId="00F7586E" w14:textId="77777777" w:rsidR="009B7382" w:rsidRPr="009B7382" w:rsidRDefault="009B7382" w:rsidP="009E78B4">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9B7382" w:rsidRPr="009B7382" w14:paraId="5971A30C"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CDE47E4" w14:textId="57F86421" w:rsidR="009B7382" w:rsidRPr="009B7382" w:rsidRDefault="00CB4DA7"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7.1     Use feedback from others to develop understanding of counselling</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678CE82"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Identify constructive guidance provided by peers and tutors which has informed your learning. </w:t>
            </w:r>
          </w:p>
          <w:p w14:paraId="639716C2"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Write about personal and course goals and your thoughts about achieving those goals. </w:t>
            </w:r>
          </w:p>
          <w:p w14:paraId="3650FFE5"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Show your ability to plan and reflect.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C75D1DA"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Encourage candidates to collect, classify and act on feedback received. </w:t>
            </w:r>
          </w:p>
          <w:p w14:paraId="2F0073F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Activity example: allow candidates to work together in small groups to support and help each other. Focus on what constitutes good enough evidence to meet individual criterion.</w:t>
            </w:r>
          </w:p>
          <w:p w14:paraId="3F6E5194"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Provide tutorials which focus on goals and action plans. </w:t>
            </w:r>
          </w:p>
          <w:p w14:paraId="063C7C1A"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action plans, self-reviews. </w:t>
            </w:r>
          </w:p>
        </w:tc>
      </w:tr>
      <w:tr w:rsidR="009B7382" w:rsidRPr="009B7382" w14:paraId="08EA95CB"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788E6A3" w14:textId="7497A87F" w:rsidR="009B7382" w:rsidRPr="009B7382" w:rsidRDefault="00CB4DA7"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7.2     Give constructive feedback to other counselling trainees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A04EEE7" w14:textId="77777777" w:rsidR="009B7382" w:rsidRPr="009B7382" w:rsidRDefault="009B7382" w:rsidP="00292DB2">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Show your ability to critically evaluate counselling practice sessions.</w:t>
            </w:r>
          </w:p>
          <w:p w14:paraId="0A4DFF25"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Use feedback sheets to show your ability to give constructive feedback. </w:t>
            </w:r>
          </w:p>
          <w:p w14:paraId="6D41DF24" w14:textId="77777777" w:rsidR="009B7382" w:rsidRPr="009B7382" w:rsidRDefault="009B7382" w:rsidP="00292DB2">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Show your ability to give verbal feedback to peers at the end of counselling practice sessions.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31A6AD5"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Identify aspects of counselling skills which candidates need to analyse critically. </w:t>
            </w:r>
          </w:p>
          <w:p w14:paraId="77811F81"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Invite candidates to identify challenges and blocks to giving effective and productive feedback. </w:t>
            </w:r>
          </w:p>
          <w:p w14:paraId="2FA2858F"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tutor observation, peer feedback sheets. </w:t>
            </w:r>
          </w:p>
        </w:tc>
      </w:tr>
      <w:tr w:rsidR="009B7382" w:rsidRPr="009B7382" w14:paraId="4035638D"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A81543B" w14:textId="29B64AC3" w:rsidR="009B7382" w:rsidRPr="009B7382" w:rsidRDefault="00CB4DA7"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7.3     Describe the nature and use of clinical supervision</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E8919D9" w14:textId="77777777" w:rsidR="009B7382" w:rsidRPr="009B7382" w:rsidRDefault="009B7382" w:rsidP="00292DB2">
            <w:pPr>
              <w:keepLines/>
              <w:numPr>
                <w:ilvl w:val="0"/>
                <w:numId w:val="34"/>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Reflect on the insights and understanding gained from case discussion.</w:t>
            </w:r>
          </w:p>
          <w:p w14:paraId="2CB17F70" w14:textId="77777777" w:rsidR="009B7382" w:rsidRPr="009B7382" w:rsidRDefault="009B7382" w:rsidP="00292DB2">
            <w:pPr>
              <w:keepLines/>
              <w:numPr>
                <w:ilvl w:val="0"/>
                <w:numId w:val="34"/>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Identify situations in which your limited knowledge and skills were helped and supported by close discussion with your tutor and/or a more experienced counsellor.</w:t>
            </w:r>
          </w:p>
          <w:p w14:paraId="3072AADA" w14:textId="77777777" w:rsidR="009B7382" w:rsidRPr="009B7382" w:rsidRDefault="009B7382" w:rsidP="00292DB2">
            <w:pPr>
              <w:keepLines/>
              <w:numPr>
                <w:ilvl w:val="0"/>
                <w:numId w:val="34"/>
              </w:numPr>
              <w:tabs>
                <w:tab w:val="clear" w:pos="720"/>
              </w:tabs>
              <w:spacing w:before="60" w:after="60"/>
              <w:ind w:left="113" w:hanging="113"/>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Show your understanding of the role and importance of supervision.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A114BC1"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Encourage focused use of case discussions. </w:t>
            </w:r>
          </w:p>
          <w:p w14:paraId="44940DCB" w14:textId="43F9CE0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Invite candidates to work together to present via creative mediums – e.g. drawing, collage, music, film etc – the meaning and value of supervision.</w:t>
            </w:r>
          </w:p>
          <w:p w14:paraId="7EE2070C"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fo</w:t>
            </w:r>
            <w:bookmarkStart w:id="16" w:name="q1"/>
            <w:bookmarkEnd w:id="16"/>
            <w:r w:rsidRPr="009B7382">
              <w:rPr>
                <w:rFonts w:asciiTheme="minorHAnsi" w:hAnsiTheme="minorHAnsi" w:cstheme="minorHAnsi"/>
                <w:color w:val="3B3838" w:themeColor="background2" w:themeShade="40"/>
                <w:sz w:val="17"/>
                <w:szCs w:val="17"/>
              </w:rPr>
              <w:t>llowing case discussion, case presentation.</w:t>
            </w:r>
          </w:p>
        </w:tc>
      </w:tr>
      <w:tr w:rsidR="009B7382" w:rsidRPr="009B7382" w14:paraId="351447DA" w14:textId="77777777" w:rsidTr="3B6CFE08">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B38EC5E" w14:textId="43CF4C24" w:rsidR="009B7382" w:rsidRPr="009B7382" w:rsidRDefault="00CB4DA7" w:rsidP="009E78B4">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1.</w:t>
            </w:r>
            <w:r w:rsidR="009B7382" w:rsidRPr="009B7382">
              <w:rPr>
                <w:rFonts w:asciiTheme="minorHAnsi" w:hAnsiTheme="minorHAnsi" w:cstheme="minorHAnsi"/>
                <w:bCs/>
                <w:iCs/>
                <w:color w:val="3B3838" w:themeColor="background2" w:themeShade="40"/>
                <w:sz w:val="17"/>
                <w:szCs w:val="17"/>
              </w:rPr>
              <w:t>7.4     Use supervisee skills to contribute to, and learn from, case discussion</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D0AB50" w14:textId="77777777" w:rsidR="009B7382" w:rsidRPr="009B7382" w:rsidRDefault="009B7382" w:rsidP="00292DB2">
            <w:pPr>
              <w:keepLines/>
              <w:numPr>
                <w:ilvl w:val="0"/>
                <w:numId w:val="34"/>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Record your input into case discussions. </w:t>
            </w:r>
          </w:p>
          <w:p w14:paraId="2D48FBBF" w14:textId="77777777" w:rsidR="009B7382" w:rsidRPr="009B7382" w:rsidRDefault="009B7382" w:rsidP="00292DB2">
            <w:pPr>
              <w:keepLines/>
              <w:numPr>
                <w:ilvl w:val="0"/>
                <w:numId w:val="34"/>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Identify questions which help to provide support for a peer during case discussion. </w:t>
            </w:r>
          </w:p>
          <w:p w14:paraId="63EEA680" w14:textId="77777777" w:rsidR="009B7382" w:rsidRPr="009B7382" w:rsidRDefault="009B7382" w:rsidP="00292DB2">
            <w:pPr>
              <w:keepLines/>
              <w:numPr>
                <w:ilvl w:val="0"/>
                <w:numId w:val="34"/>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Clarify the needs of the client by linking case information to counselling theory. </w:t>
            </w:r>
          </w:p>
          <w:p w14:paraId="55766DB7" w14:textId="77777777" w:rsidR="009B7382" w:rsidRPr="009B7382" w:rsidRDefault="009B7382" w:rsidP="00292DB2">
            <w:pPr>
              <w:keepLines/>
              <w:numPr>
                <w:ilvl w:val="0"/>
                <w:numId w:val="34"/>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Record your use of insights gained from case discussion.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B5BF0EE" w14:textId="77777777" w:rsidR="009B7382" w:rsidRPr="009B7382" w:rsidRDefault="009B7382" w:rsidP="00292DB2">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Encourage candidates to make a short record of their experience of a case discussion. </w:t>
            </w:r>
          </w:p>
          <w:p w14:paraId="5136A012" w14:textId="7DF89156" w:rsidR="009B7382" w:rsidRPr="009B7382" w:rsidRDefault="009B7382" w:rsidP="3B6CFE08">
            <w:pPr>
              <w:keepLines/>
              <w:numPr>
                <w:ilvl w:val="1"/>
                <w:numId w:val="34"/>
              </w:numPr>
              <w:tabs>
                <w:tab w:val="clear" w:pos="1440"/>
              </w:tabs>
              <w:spacing w:before="60" w:after="60"/>
              <w:ind w:left="227" w:hanging="227"/>
              <w:rPr>
                <w:rFonts w:asciiTheme="minorHAnsi" w:hAnsiTheme="minorHAnsi" w:cstheme="minorBidi"/>
                <w:color w:val="3B3838" w:themeColor="background2" w:themeShade="40"/>
                <w:sz w:val="17"/>
                <w:szCs w:val="17"/>
              </w:rPr>
            </w:pPr>
            <w:r w:rsidRPr="3B6CFE08">
              <w:rPr>
                <w:rFonts w:asciiTheme="minorHAnsi" w:hAnsiTheme="minorHAnsi" w:cstheme="minorBidi"/>
                <w:color w:val="3B3838" w:themeColor="background2" w:themeShade="40"/>
                <w:sz w:val="17"/>
                <w:szCs w:val="17"/>
              </w:rPr>
              <w:t xml:space="preserve">Provide some questions – and </w:t>
            </w:r>
            <w:r w:rsidR="5A1D6E5A" w:rsidRPr="3B6CFE08">
              <w:rPr>
                <w:rFonts w:asciiTheme="minorHAnsi" w:hAnsiTheme="minorHAnsi" w:cstheme="minorBidi"/>
                <w:color w:val="3B3838" w:themeColor="background2" w:themeShade="40"/>
                <w:sz w:val="17"/>
                <w:szCs w:val="17"/>
              </w:rPr>
              <w:t xml:space="preserve">discuss </w:t>
            </w:r>
            <w:r w:rsidRPr="3B6CFE08">
              <w:rPr>
                <w:rFonts w:asciiTheme="minorHAnsi" w:hAnsiTheme="minorHAnsi" w:cstheme="minorBidi"/>
                <w:color w:val="3B3838" w:themeColor="background2" w:themeShade="40"/>
                <w:sz w:val="17"/>
                <w:szCs w:val="17"/>
              </w:rPr>
              <w:t xml:space="preserve">others – which might be helpful in expanding the candidate’s ability to think critically about a case. </w:t>
            </w:r>
          </w:p>
          <w:p w14:paraId="37A7A290" w14:textId="77777777" w:rsidR="009B7382" w:rsidRPr="009B7382" w:rsidRDefault="009B7382" w:rsidP="00292DB2">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Assess via (for example) learning review, tutor observation.</w:t>
            </w:r>
          </w:p>
        </w:tc>
      </w:tr>
    </w:tbl>
    <w:p w14:paraId="0CDBBA2F" w14:textId="77777777" w:rsidR="00055080" w:rsidRDefault="00055080"/>
    <w:p w14:paraId="5B74BC1C" w14:textId="77777777" w:rsidR="00823D96" w:rsidRDefault="00823D96" w:rsidP="00823D96"/>
    <w:p w14:paraId="51DFB1EC" w14:textId="025CFA82" w:rsidR="006E0A20" w:rsidRPr="00D81DBD" w:rsidRDefault="006E0A20" w:rsidP="00705065">
      <w:pPr>
        <w:rPr>
          <w:rFonts w:asciiTheme="minorHAnsi" w:hAnsiTheme="minorHAnsi" w:cstheme="minorHAnsi"/>
          <w:color w:val="3B3838" w:themeColor="background2" w:themeShade="40"/>
        </w:rPr>
      </w:pPr>
    </w:p>
    <w:p w14:paraId="210E8DDA" w14:textId="290F2BF5" w:rsidR="006E0A20" w:rsidRPr="00D81DBD" w:rsidRDefault="006E0A20" w:rsidP="00705065">
      <w:pPr>
        <w:rPr>
          <w:rFonts w:asciiTheme="minorHAnsi" w:hAnsiTheme="minorHAnsi" w:cstheme="minorHAnsi"/>
          <w:color w:val="3B3838" w:themeColor="background2" w:themeShade="40"/>
        </w:rPr>
      </w:pPr>
    </w:p>
    <w:p w14:paraId="0A279BA8" w14:textId="1E595885" w:rsidR="00B3431D" w:rsidRDefault="00B3431D" w:rsidP="00705065">
      <w:pPr>
        <w:rPr>
          <w:rFonts w:asciiTheme="minorHAnsi" w:hAnsiTheme="minorHAnsi" w:cstheme="minorHAnsi"/>
          <w:color w:val="3B3838" w:themeColor="background2" w:themeShade="40"/>
        </w:rPr>
      </w:pPr>
    </w:p>
    <w:p w14:paraId="052DA62F" w14:textId="77777777" w:rsidR="00502D7A" w:rsidRDefault="00502D7A" w:rsidP="00705065">
      <w:pPr>
        <w:rPr>
          <w:rFonts w:asciiTheme="minorHAnsi" w:hAnsiTheme="minorHAnsi" w:cstheme="minorHAnsi"/>
          <w:color w:val="3B3838" w:themeColor="background2" w:themeShade="40"/>
        </w:rPr>
      </w:pPr>
    </w:p>
    <w:p w14:paraId="3AA22A1A" w14:textId="77777777" w:rsidR="00502D7A" w:rsidRDefault="00502D7A" w:rsidP="00705065">
      <w:pPr>
        <w:rPr>
          <w:rFonts w:asciiTheme="minorHAnsi" w:hAnsiTheme="minorHAnsi" w:cstheme="minorHAnsi"/>
          <w:color w:val="3B3838" w:themeColor="background2" w:themeShade="40"/>
        </w:rPr>
      </w:pPr>
    </w:p>
    <w:p w14:paraId="74A21024" w14:textId="77777777" w:rsidR="00502D7A" w:rsidRDefault="00502D7A" w:rsidP="00705065">
      <w:pPr>
        <w:rPr>
          <w:rFonts w:asciiTheme="minorHAnsi" w:hAnsiTheme="minorHAnsi" w:cstheme="minorHAnsi"/>
          <w:color w:val="3B3838" w:themeColor="background2" w:themeShade="40"/>
        </w:rPr>
      </w:pPr>
    </w:p>
    <w:p w14:paraId="70BEC7D8" w14:textId="77777777" w:rsidR="00502D7A" w:rsidRPr="00D81DBD" w:rsidRDefault="00502D7A" w:rsidP="00502D7A">
      <w:pPr>
        <w:rPr>
          <w:rFonts w:asciiTheme="minorHAnsi" w:hAnsiTheme="minorHAnsi" w:cstheme="minorHAnsi"/>
          <w:color w:val="3B3838" w:themeColor="background2" w:themeShade="40"/>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060"/>
        <w:gridCol w:w="4636"/>
      </w:tblGrid>
      <w:tr w:rsidR="00502D7A" w:rsidRPr="009B7382" w14:paraId="337F8692" w14:textId="77777777" w:rsidTr="18364F64">
        <w:trPr>
          <w:cantSplit/>
        </w:trPr>
        <w:tc>
          <w:tcPr>
            <w:tcW w:w="5580"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2058E52" w14:textId="17BC54DB" w:rsidR="00502D7A" w:rsidRPr="009B7382" w:rsidRDefault="00502D7A" w:rsidP="008A68E1">
            <w:pPr>
              <w:pStyle w:val="StyleCLRTableHeadingBold"/>
              <w:keepLines/>
              <w:rPr>
                <w:rFonts w:asciiTheme="minorHAnsi" w:hAnsiTheme="minorHAnsi" w:cstheme="minorHAnsi"/>
                <w:color w:val="3B3838" w:themeColor="background2" w:themeShade="40"/>
                <w:sz w:val="17"/>
                <w:szCs w:val="17"/>
              </w:rPr>
            </w:pPr>
            <w:r>
              <w:rPr>
                <w:rFonts w:asciiTheme="minorHAnsi" w:hAnsiTheme="minorHAnsi" w:cstheme="minorHAnsi"/>
                <w:bCs w:val="0"/>
                <w:iCs/>
                <w:color w:val="3B3838" w:themeColor="background2" w:themeShade="40"/>
                <w:szCs w:val="22"/>
              </w:rPr>
              <w:lastRenderedPageBreak/>
              <w:t xml:space="preserve">Unit </w:t>
            </w:r>
            <w:r w:rsidR="00894175">
              <w:rPr>
                <w:rFonts w:asciiTheme="minorHAnsi" w:hAnsiTheme="minorHAnsi" w:cstheme="minorHAnsi"/>
                <w:bCs w:val="0"/>
                <w:iCs/>
                <w:color w:val="3B3838" w:themeColor="background2" w:themeShade="40"/>
                <w:szCs w:val="22"/>
              </w:rPr>
              <w:t xml:space="preserve">2 </w:t>
            </w:r>
            <w:r>
              <w:rPr>
                <w:rFonts w:asciiTheme="minorHAnsi" w:hAnsiTheme="minorHAnsi" w:cstheme="minorHAnsi"/>
                <w:bCs w:val="0"/>
                <w:iCs/>
                <w:color w:val="3B3838" w:themeColor="background2" w:themeShade="40"/>
                <w:szCs w:val="22"/>
              </w:rPr>
              <w:t xml:space="preserve">– </w:t>
            </w:r>
            <w:r w:rsidR="00283EAC" w:rsidRPr="00283EAC">
              <w:rPr>
                <w:rFonts w:asciiTheme="minorHAnsi" w:hAnsiTheme="minorHAnsi" w:cstheme="minorHAnsi"/>
                <w:bCs w:val="0"/>
                <w:iCs/>
                <w:color w:val="3B3838" w:themeColor="background2" w:themeShade="40"/>
                <w:szCs w:val="22"/>
              </w:rPr>
              <w:t>Application of counselling skills in a range of occupational settings</w:t>
            </w:r>
          </w:p>
        </w:tc>
        <w:tc>
          <w:tcPr>
            <w:tcW w:w="4636" w:type="dxa"/>
            <w:tcBorders>
              <w:top w:val="nil"/>
              <w:left w:val="nil"/>
              <w:bottom w:val="nil"/>
              <w:right w:val="nil"/>
            </w:tcBorders>
          </w:tcPr>
          <w:p w14:paraId="0A31CC83"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7"/>
                <w:szCs w:val="17"/>
              </w:rPr>
            </w:pPr>
          </w:p>
        </w:tc>
      </w:tr>
      <w:tr w:rsidR="00502D7A" w:rsidRPr="009B7382" w14:paraId="22CEE77B"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E5A65BB" w14:textId="77777777" w:rsidR="00502D7A" w:rsidRPr="009B7382" w:rsidRDefault="00502D7A" w:rsidP="008A68E1">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CFD96D8" w14:textId="25E80527" w:rsidR="00502D7A" w:rsidRPr="009B7382" w:rsidRDefault="00502D7A" w:rsidP="008A68E1">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Style w:val="PageNumber"/>
                <w:rFonts w:asciiTheme="minorHAnsi" w:hAnsiTheme="minorHAnsi" w:cstheme="minorHAnsi"/>
                <w:b w:val="0"/>
                <w:color w:val="3B3838" w:themeColor="background2" w:themeShade="40"/>
                <w:sz w:val="20"/>
                <w:szCs w:val="18"/>
              </w:rPr>
              <w:t>1</w:t>
            </w:r>
            <w:r w:rsidRPr="009B7382">
              <w:rPr>
                <w:rFonts w:asciiTheme="minorHAnsi" w:hAnsiTheme="minorHAnsi" w:cstheme="minorHAnsi"/>
                <w:b w:val="0"/>
                <w:color w:val="3B3838" w:themeColor="background2" w:themeShade="40"/>
                <w:sz w:val="20"/>
                <w:szCs w:val="18"/>
              </w:rPr>
              <w:t xml:space="preserve">. </w:t>
            </w:r>
            <w:r w:rsidR="003B4CD5" w:rsidRPr="003B4CD5">
              <w:rPr>
                <w:rFonts w:asciiTheme="minorHAnsi" w:hAnsiTheme="minorHAnsi" w:cstheme="minorHAnsi"/>
                <w:b w:val="0"/>
                <w:color w:val="3B3838" w:themeColor="background2" w:themeShade="40"/>
                <w:sz w:val="20"/>
                <w:szCs w:val="18"/>
              </w:rPr>
              <w:t>Understand ethical, legal and professional frameworks for the use of counselling skills in a range of occupational settings</w:t>
            </w:r>
          </w:p>
        </w:tc>
        <w:tc>
          <w:tcPr>
            <w:tcW w:w="4636" w:type="dxa"/>
            <w:tcBorders>
              <w:top w:val="nil"/>
              <w:left w:val="single" w:sz="6" w:space="0" w:color="3B3838" w:themeColor="background2" w:themeShade="40"/>
              <w:bottom w:val="single" w:sz="6" w:space="0" w:color="3B3838" w:themeColor="background2" w:themeShade="40"/>
              <w:right w:val="nil"/>
            </w:tcBorders>
          </w:tcPr>
          <w:p w14:paraId="1790A321"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20"/>
                <w:szCs w:val="17"/>
              </w:rPr>
            </w:pPr>
          </w:p>
        </w:tc>
      </w:tr>
      <w:tr w:rsidR="00502D7A" w:rsidRPr="009B7382" w14:paraId="06A5D819"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6931FE3"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53B4F3D" w14:textId="77777777" w:rsidR="00502D7A" w:rsidRPr="009B7382" w:rsidRDefault="00502D7A" w:rsidP="008A68E1">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 xml:space="preserve">Candidate guidance to criteria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F5B8FBB"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502D7A" w:rsidRPr="009B7382" w14:paraId="1A7813B9"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35FDE6C" w14:textId="112D2073" w:rsidR="00502D7A" w:rsidRPr="009B7382" w:rsidRDefault="00CB4DA7"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1.1      </w:t>
            </w:r>
            <w:r w:rsidR="0001192C" w:rsidRPr="0001192C">
              <w:rPr>
                <w:rFonts w:asciiTheme="minorHAnsi" w:hAnsiTheme="minorHAnsi" w:cstheme="minorHAnsi"/>
                <w:bCs/>
                <w:iCs/>
                <w:color w:val="3B3838" w:themeColor="background2" w:themeShade="40"/>
                <w:sz w:val="17"/>
                <w:szCs w:val="17"/>
              </w:rPr>
              <w:t>Describe the ethical, legal and professional frameworks of one allied profession where counselling skills are used</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FE49693" w14:textId="17BD863C" w:rsidR="00502D7A" w:rsidRPr="009B7382" w:rsidRDefault="00502D7A" w:rsidP="008A68E1">
            <w:pPr>
              <w:keepLines/>
              <w:numPr>
                <w:ilvl w:val="0"/>
                <w:numId w:val="33"/>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Consider </w:t>
            </w:r>
            <w:r w:rsidR="00EF56DE">
              <w:rPr>
                <w:rFonts w:asciiTheme="minorHAnsi" w:hAnsiTheme="minorHAnsi" w:cstheme="minorHAnsi"/>
                <w:color w:val="3B3838" w:themeColor="background2" w:themeShade="40"/>
                <w:sz w:val="17"/>
                <w:szCs w:val="17"/>
              </w:rPr>
              <w:t>how ethics are applicable in professions allied with counselling work</w:t>
            </w:r>
            <w:r w:rsidRPr="009B7382">
              <w:rPr>
                <w:rFonts w:asciiTheme="minorHAnsi" w:hAnsiTheme="minorHAnsi" w:cstheme="minorHAnsi"/>
                <w:color w:val="3B3838" w:themeColor="background2" w:themeShade="40"/>
                <w:sz w:val="17"/>
                <w:szCs w:val="17"/>
              </w:rPr>
              <w:t xml:space="preserve"> </w:t>
            </w:r>
          </w:p>
          <w:p w14:paraId="6F7147DC" w14:textId="735D3959" w:rsidR="00502D7A" w:rsidRPr="009B7382" w:rsidRDefault="00502D7A" w:rsidP="008A68E1">
            <w:pPr>
              <w:keepLines/>
              <w:numPr>
                <w:ilvl w:val="0"/>
                <w:numId w:val="3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Consider </w:t>
            </w:r>
            <w:r w:rsidR="00EF56DE">
              <w:rPr>
                <w:rFonts w:asciiTheme="minorHAnsi" w:hAnsiTheme="minorHAnsi" w:cstheme="minorHAnsi"/>
                <w:color w:val="3B3838" w:themeColor="background2" w:themeShade="40"/>
                <w:sz w:val="17"/>
                <w:szCs w:val="17"/>
              </w:rPr>
              <w:t>how other professional frameworks can inform helping work</w:t>
            </w:r>
            <w:r w:rsidRPr="009B7382">
              <w:rPr>
                <w:rFonts w:asciiTheme="minorHAnsi" w:hAnsiTheme="minorHAnsi" w:cstheme="minorHAnsi"/>
                <w:color w:val="3B3838" w:themeColor="background2" w:themeShade="40"/>
                <w:sz w:val="17"/>
                <w:szCs w:val="17"/>
              </w:rPr>
              <w:t xml:space="preserve"> </w:t>
            </w:r>
          </w:p>
          <w:p w14:paraId="67DEC78B" w14:textId="0A00DFA7" w:rsidR="00502D7A" w:rsidRPr="009B7382" w:rsidRDefault="00502D7A" w:rsidP="008A68E1">
            <w:pPr>
              <w:keepLines/>
              <w:numPr>
                <w:ilvl w:val="0"/>
                <w:numId w:val="33"/>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Demonstrate understanding of </w:t>
            </w:r>
            <w:r w:rsidR="004E4261">
              <w:rPr>
                <w:rFonts w:asciiTheme="minorHAnsi" w:hAnsiTheme="minorHAnsi" w:cstheme="minorHAnsi"/>
                <w:color w:val="3B3838" w:themeColor="background2" w:themeShade="40"/>
                <w:sz w:val="17"/>
                <w:szCs w:val="17"/>
              </w:rPr>
              <w:t>a range of legislation that is applicable to a chosen allied profession</w:t>
            </w:r>
          </w:p>
          <w:p w14:paraId="689A0CD0" w14:textId="59524702" w:rsidR="00502D7A" w:rsidRPr="009B7382" w:rsidRDefault="00502D7A" w:rsidP="00275E90">
            <w:pPr>
              <w:keepLines/>
              <w:spacing w:before="60" w:after="60"/>
              <w:ind w:left="113"/>
              <w:rPr>
                <w:rFonts w:asciiTheme="minorHAnsi" w:hAnsiTheme="minorHAnsi" w:cstheme="minorHAnsi"/>
                <w:color w:val="3B3838" w:themeColor="background2" w:themeShade="40"/>
                <w:spacing w:val="-2"/>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87B5AF8" w14:textId="411D254A" w:rsidR="00502D7A" w:rsidRDefault="146A3DFB" w:rsidP="1D7FD7E9">
            <w:pPr>
              <w:keepLines/>
              <w:numPr>
                <w:ilvl w:val="1"/>
                <w:numId w:val="34"/>
              </w:numPr>
              <w:tabs>
                <w:tab w:val="clear" w:pos="1440"/>
              </w:tabs>
              <w:spacing w:before="60" w:after="60"/>
              <w:ind w:left="227" w:hanging="227"/>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 xml:space="preserve">Encourage candidates to research a range of ethical/professional frameworks, </w:t>
            </w:r>
            <w:r w:rsidR="4595CA91" w:rsidRPr="1D7FD7E9">
              <w:rPr>
                <w:rFonts w:asciiTheme="minorHAnsi" w:hAnsiTheme="minorHAnsi" w:cstheme="minorBidi"/>
                <w:color w:val="3B3838" w:themeColor="background2" w:themeShade="40"/>
                <w:sz w:val="17"/>
                <w:szCs w:val="17"/>
              </w:rPr>
              <w:t>e.g.,</w:t>
            </w:r>
            <w:r w:rsidRPr="1D7FD7E9">
              <w:rPr>
                <w:rFonts w:asciiTheme="minorHAnsi" w:hAnsiTheme="minorHAnsi" w:cstheme="minorBidi"/>
                <w:color w:val="3B3838" w:themeColor="background2" w:themeShade="40"/>
                <w:sz w:val="17"/>
                <w:szCs w:val="17"/>
              </w:rPr>
              <w:t xml:space="preserve"> </w:t>
            </w:r>
            <w:r w:rsidR="60C53D23" w:rsidRPr="1D7FD7E9">
              <w:rPr>
                <w:rFonts w:asciiTheme="minorHAnsi" w:hAnsiTheme="minorHAnsi" w:cstheme="minorBidi"/>
                <w:color w:val="3B3838" w:themeColor="background2" w:themeShade="40"/>
                <w:sz w:val="17"/>
                <w:szCs w:val="17"/>
              </w:rPr>
              <w:t>‘</w:t>
            </w:r>
            <w:hyperlink r:id="rId58" w:history="1">
              <w:r w:rsidR="373606D6" w:rsidRPr="1D7FD7E9">
                <w:rPr>
                  <w:rStyle w:val="Hyperlink"/>
                  <w:rFonts w:asciiTheme="minorHAnsi" w:hAnsiTheme="minorHAnsi" w:cstheme="minorBidi"/>
                  <w:sz w:val="17"/>
                  <w:szCs w:val="17"/>
                </w:rPr>
                <w:t>The N</w:t>
              </w:r>
              <w:r w:rsidRPr="1D7FD7E9">
                <w:rPr>
                  <w:rStyle w:val="Hyperlink"/>
                  <w:rFonts w:asciiTheme="minorHAnsi" w:hAnsiTheme="minorHAnsi" w:cstheme="minorBidi"/>
                  <w:sz w:val="17"/>
                  <w:szCs w:val="17"/>
                </w:rPr>
                <w:t>ursing</w:t>
              </w:r>
              <w:r w:rsidR="373606D6" w:rsidRPr="1D7FD7E9">
                <w:rPr>
                  <w:rStyle w:val="Hyperlink"/>
                  <w:rFonts w:asciiTheme="minorHAnsi" w:hAnsiTheme="minorHAnsi" w:cstheme="minorBidi"/>
                  <w:sz w:val="17"/>
                  <w:szCs w:val="17"/>
                </w:rPr>
                <w:t xml:space="preserve"> and Midwifery Council – Code</w:t>
              </w:r>
              <w:r w:rsidR="60C53D23" w:rsidRPr="1D7FD7E9">
                <w:rPr>
                  <w:rStyle w:val="Hyperlink"/>
                  <w:rFonts w:asciiTheme="minorHAnsi" w:hAnsiTheme="minorHAnsi" w:cstheme="minorBidi"/>
                  <w:sz w:val="17"/>
                  <w:szCs w:val="17"/>
                </w:rPr>
                <w:t>’</w:t>
              </w:r>
            </w:hyperlink>
          </w:p>
          <w:p w14:paraId="5EA23CAB" w14:textId="16C7DF39" w:rsidR="009A5DC1" w:rsidRPr="00C8678F" w:rsidRDefault="003352FD" w:rsidP="00C8678F">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Support candidates to research legal issues and legislation that </w:t>
            </w:r>
            <w:r w:rsidR="00A56175">
              <w:rPr>
                <w:rFonts w:asciiTheme="minorHAnsi" w:hAnsiTheme="minorHAnsi" w:cstheme="minorHAnsi"/>
                <w:color w:val="3B3838" w:themeColor="background2" w:themeShade="40"/>
                <w:sz w:val="17"/>
                <w:szCs w:val="17"/>
              </w:rPr>
              <w:t xml:space="preserve">relates to allied professions, e.g. </w:t>
            </w:r>
            <w:hyperlink r:id="rId59" w:history="1">
              <w:r w:rsidR="00A56175" w:rsidRPr="00A8109F">
                <w:rPr>
                  <w:rStyle w:val="Hyperlink"/>
                  <w:rFonts w:asciiTheme="minorHAnsi" w:hAnsiTheme="minorHAnsi" w:cstheme="minorHAnsi"/>
                  <w:sz w:val="17"/>
                  <w:szCs w:val="17"/>
                </w:rPr>
                <w:t>Prevent Duty</w:t>
              </w:r>
            </w:hyperlink>
            <w:r w:rsidR="00A56175">
              <w:rPr>
                <w:rFonts w:asciiTheme="minorHAnsi" w:hAnsiTheme="minorHAnsi" w:cstheme="minorHAnsi"/>
                <w:color w:val="3B3838" w:themeColor="background2" w:themeShade="40"/>
                <w:sz w:val="17"/>
                <w:szCs w:val="17"/>
              </w:rPr>
              <w:t xml:space="preserve"> in education contexts</w:t>
            </w:r>
          </w:p>
          <w:p w14:paraId="0F5DBF14" w14:textId="370DCEAF" w:rsidR="00502D7A" w:rsidRPr="009B7382" w:rsidRDefault="00502D7A"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learning review, </w:t>
            </w:r>
            <w:r w:rsidR="00BF22B9">
              <w:rPr>
                <w:rFonts w:asciiTheme="minorHAnsi" w:hAnsiTheme="minorHAnsi" w:cstheme="minorHAnsi"/>
                <w:color w:val="3B3838" w:themeColor="background2" w:themeShade="40"/>
                <w:sz w:val="17"/>
                <w:szCs w:val="17"/>
              </w:rPr>
              <w:t>project report and presentation, peer and tutor feedback.</w:t>
            </w:r>
          </w:p>
        </w:tc>
      </w:tr>
      <w:tr w:rsidR="00502D7A" w:rsidRPr="009B7382" w14:paraId="2BA360C4"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B994F31" w14:textId="2E37F5D5" w:rsidR="00502D7A" w:rsidRPr="009B7382" w:rsidRDefault="00CB4DA7"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1.2     </w:t>
            </w:r>
            <w:r w:rsidR="0067491B" w:rsidRPr="0067491B">
              <w:rPr>
                <w:rFonts w:asciiTheme="minorHAnsi" w:hAnsiTheme="minorHAnsi" w:cstheme="minorHAnsi"/>
                <w:bCs/>
                <w:iCs/>
                <w:color w:val="3B3838" w:themeColor="background2" w:themeShade="40"/>
                <w:sz w:val="17"/>
                <w:szCs w:val="17"/>
              </w:rPr>
              <w:t>Identify a range of occupational contexts and allied professions where counselling skills are used to enhance the primary professional role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37FBA02" w14:textId="1E850A77" w:rsidR="00502D7A" w:rsidRPr="009B7382" w:rsidRDefault="002819F8" w:rsidP="008A68E1">
            <w:pPr>
              <w:keepLines/>
              <w:numPr>
                <w:ilvl w:val="0"/>
                <w:numId w:val="35"/>
              </w:numPr>
              <w:tabs>
                <w:tab w:val="clear" w:pos="720"/>
              </w:tabs>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Consider job</w:t>
            </w:r>
            <w:r w:rsidR="000B5028">
              <w:rPr>
                <w:rFonts w:asciiTheme="minorHAnsi" w:hAnsiTheme="minorHAnsi" w:cstheme="minorHAnsi"/>
                <w:color w:val="3B3838" w:themeColor="background2" w:themeShade="40"/>
                <w:sz w:val="17"/>
                <w:szCs w:val="17"/>
              </w:rPr>
              <w:t xml:space="preserve"> roles</w:t>
            </w:r>
            <w:r>
              <w:rPr>
                <w:rFonts w:asciiTheme="minorHAnsi" w:hAnsiTheme="minorHAnsi" w:cstheme="minorHAnsi"/>
                <w:color w:val="3B3838" w:themeColor="background2" w:themeShade="40"/>
                <w:sz w:val="17"/>
                <w:szCs w:val="17"/>
              </w:rPr>
              <w:t xml:space="preserve"> where counselling skills would enhance the primary role</w:t>
            </w:r>
          </w:p>
          <w:p w14:paraId="260FA2D7" w14:textId="4E0659C3" w:rsidR="00502D7A" w:rsidRPr="009B7382" w:rsidRDefault="000B5028" w:rsidP="008A68E1">
            <w:pPr>
              <w:keepLines/>
              <w:numPr>
                <w:ilvl w:val="0"/>
                <w:numId w:val="35"/>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Carry out research into the sorts of organisations that employ people with counselling skills</w:t>
            </w:r>
          </w:p>
          <w:p w14:paraId="40E6C9DA" w14:textId="059985AD" w:rsidR="00502D7A" w:rsidRPr="009B7382" w:rsidRDefault="005C43E6" w:rsidP="008A68E1">
            <w:pPr>
              <w:keepLines/>
              <w:numPr>
                <w:ilvl w:val="0"/>
                <w:numId w:val="35"/>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Contact</w:t>
            </w:r>
            <w:r w:rsidR="004955FC">
              <w:rPr>
                <w:rFonts w:asciiTheme="minorHAnsi" w:hAnsiTheme="minorHAnsi" w:cstheme="minorHAnsi"/>
                <w:color w:val="3B3838" w:themeColor="background2" w:themeShade="40"/>
                <w:sz w:val="17"/>
                <w:szCs w:val="17"/>
              </w:rPr>
              <w:t xml:space="preserve"> allied professions to gain a greater understanding of how these roles are defined</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7B2058C" w14:textId="752DDCDF" w:rsidR="00502D7A" w:rsidRDefault="3F3ECA32" w:rsidP="1D7FD7E9">
            <w:pPr>
              <w:keepLines/>
              <w:numPr>
                <w:ilvl w:val="1"/>
                <w:numId w:val="36"/>
              </w:numPr>
              <w:tabs>
                <w:tab w:val="clear" w:pos="1440"/>
              </w:tabs>
              <w:spacing w:before="60" w:after="60"/>
              <w:ind w:left="227" w:hanging="227"/>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 xml:space="preserve">Encourage candidates to research helping organisations where staff make use of counselling skills, and may have had counselling skills training, but are not qualified counsellors and are not working in a counsellor role, </w:t>
            </w:r>
            <w:r w:rsidR="683CE019" w:rsidRPr="1D7FD7E9">
              <w:rPr>
                <w:rFonts w:asciiTheme="minorHAnsi" w:hAnsiTheme="minorHAnsi" w:cstheme="minorBidi"/>
                <w:color w:val="3B3838" w:themeColor="background2" w:themeShade="40"/>
                <w:sz w:val="17"/>
                <w:szCs w:val="17"/>
              </w:rPr>
              <w:t>e.g.,</w:t>
            </w:r>
            <w:r w:rsidRPr="1D7FD7E9">
              <w:rPr>
                <w:rFonts w:asciiTheme="minorHAnsi" w:hAnsiTheme="minorHAnsi" w:cstheme="minorBidi"/>
                <w:color w:val="3B3838" w:themeColor="background2" w:themeShade="40"/>
                <w:sz w:val="17"/>
                <w:szCs w:val="17"/>
              </w:rPr>
              <w:t xml:space="preserve"> healthcare, teaching, housing support, mental health advocacy, etc</w:t>
            </w:r>
          </w:p>
          <w:p w14:paraId="0994122B" w14:textId="1398B4FD" w:rsidR="00E54C3E" w:rsidRDefault="00E54C3E" w:rsidP="008A68E1">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Facilitate understanding of what is meant by ‘primary professional role’</w:t>
            </w:r>
          </w:p>
          <w:p w14:paraId="0066E3CF" w14:textId="3BCC16B5" w:rsidR="00B9785E" w:rsidRPr="009B7382" w:rsidRDefault="00B9785E" w:rsidP="008A68E1">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Use group work to collate candidate ideas of a range of job roles where counselling skills would be beneficial</w:t>
            </w:r>
          </w:p>
          <w:p w14:paraId="538B8CBF" w14:textId="7D26E54D" w:rsidR="00502D7A" w:rsidRPr="009B7382" w:rsidRDefault="00502D7A" w:rsidP="008A68E1">
            <w:pPr>
              <w:keepLines/>
              <w:numPr>
                <w:ilvl w:val="1"/>
                <w:numId w:val="36"/>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00E54C3E" w:rsidRPr="00E54C3E">
              <w:rPr>
                <w:rFonts w:asciiTheme="minorHAnsi" w:hAnsiTheme="minorHAnsi" w:cstheme="minorHAnsi"/>
                <w:color w:val="3B3838" w:themeColor="background2" w:themeShade="40"/>
                <w:sz w:val="17"/>
                <w:szCs w:val="17"/>
              </w:rPr>
              <w:t>learning review, project report and presentation, peer and tutor feedback</w:t>
            </w:r>
            <w:r w:rsidR="00E54C3E">
              <w:rPr>
                <w:rFonts w:asciiTheme="minorHAnsi" w:hAnsiTheme="minorHAnsi" w:cstheme="minorHAnsi"/>
                <w:color w:val="3B3838" w:themeColor="background2" w:themeShade="40"/>
                <w:sz w:val="17"/>
                <w:szCs w:val="17"/>
              </w:rPr>
              <w:t>.</w:t>
            </w:r>
          </w:p>
        </w:tc>
      </w:tr>
      <w:tr w:rsidR="00502D7A" w:rsidRPr="009B7382" w14:paraId="5EE74F2C"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58A2BDD" w14:textId="77777777" w:rsidR="00502D7A" w:rsidRPr="009B7382" w:rsidRDefault="00502D7A" w:rsidP="008A68E1">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0C199C0" w14:textId="77EFC961" w:rsidR="00502D7A" w:rsidRPr="009B7382" w:rsidRDefault="00502D7A" w:rsidP="008A68E1">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 xml:space="preserve">2. </w:t>
            </w:r>
            <w:r w:rsidR="00694021" w:rsidRPr="00694021">
              <w:rPr>
                <w:rFonts w:asciiTheme="minorHAnsi" w:hAnsiTheme="minorHAnsi" w:cstheme="minorHAnsi"/>
                <w:b w:val="0"/>
                <w:color w:val="3B3838" w:themeColor="background2" w:themeShade="40"/>
                <w:sz w:val="20"/>
                <w:szCs w:val="18"/>
              </w:rPr>
              <w:t>Understand the nature of relationships in a range of occupational settings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E3413C5"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20"/>
                <w:szCs w:val="17"/>
              </w:rPr>
            </w:pPr>
          </w:p>
        </w:tc>
      </w:tr>
      <w:tr w:rsidR="00502D7A" w:rsidRPr="009B7382" w14:paraId="7100CF84"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AD52652"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 xml:space="preserve"> Assessment criteria </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E2C01BE" w14:textId="77777777" w:rsidR="00502D7A" w:rsidRPr="009B7382" w:rsidRDefault="00502D7A" w:rsidP="008A68E1">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94B8381"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502D7A" w:rsidRPr="009B7382" w14:paraId="11F031F0"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725EB1F" w14:textId="684C5561" w:rsidR="00502D7A" w:rsidRPr="009B7382" w:rsidRDefault="00CB4DA7"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2.1     </w:t>
            </w:r>
            <w:r w:rsidR="004C7587" w:rsidRPr="004C7587">
              <w:rPr>
                <w:rFonts w:asciiTheme="minorHAnsi" w:hAnsiTheme="minorHAnsi" w:cstheme="minorHAnsi"/>
                <w:bCs/>
                <w:iCs/>
                <w:color w:val="3B3838" w:themeColor="background2" w:themeShade="40"/>
                <w:sz w:val="17"/>
                <w:szCs w:val="17"/>
              </w:rPr>
              <w:t>Explain the difference between counselling skills used in non-counselling roles, and the role of an employed counsellor in the workplace.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0FCD293" w14:textId="0211C306" w:rsidR="00EF2B8F" w:rsidRDefault="4D57B840" w:rsidP="1D7FD7E9">
            <w:pPr>
              <w:keepLines/>
              <w:numPr>
                <w:ilvl w:val="0"/>
                <w:numId w:val="38"/>
              </w:numPr>
              <w:tabs>
                <w:tab w:val="clear" w:pos="720"/>
              </w:tabs>
              <w:spacing w:before="120" w:after="60"/>
              <w:ind w:left="113" w:hanging="113"/>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 xml:space="preserve">State what </w:t>
            </w:r>
            <w:r w:rsidR="2333B26C" w:rsidRPr="1D7FD7E9">
              <w:rPr>
                <w:rFonts w:asciiTheme="minorHAnsi" w:hAnsiTheme="minorHAnsi" w:cstheme="minorBidi"/>
                <w:color w:val="3B3838" w:themeColor="background2" w:themeShade="40"/>
                <w:sz w:val="17"/>
                <w:szCs w:val="17"/>
              </w:rPr>
              <w:t xml:space="preserve">skills and responsibilities are expected of a professional </w:t>
            </w:r>
            <w:r w:rsidR="70F76B8C" w:rsidRPr="1D7FD7E9">
              <w:rPr>
                <w:rFonts w:asciiTheme="minorHAnsi" w:hAnsiTheme="minorHAnsi" w:cstheme="minorBidi"/>
                <w:color w:val="3B3838" w:themeColor="background2" w:themeShade="40"/>
                <w:sz w:val="17"/>
                <w:szCs w:val="17"/>
              </w:rPr>
              <w:t>counsellor and</w:t>
            </w:r>
            <w:r w:rsidR="2333B26C" w:rsidRPr="1D7FD7E9">
              <w:rPr>
                <w:rFonts w:asciiTheme="minorHAnsi" w:hAnsiTheme="minorHAnsi" w:cstheme="minorBidi"/>
                <w:color w:val="3B3838" w:themeColor="background2" w:themeShade="40"/>
                <w:sz w:val="17"/>
                <w:szCs w:val="17"/>
              </w:rPr>
              <w:t xml:space="preserve"> consider how this </w:t>
            </w:r>
            <w:r w:rsidR="3329E83C" w:rsidRPr="1D7FD7E9">
              <w:rPr>
                <w:rFonts w:asciiTheme="minorHAnsi" w:hAnsiTheme="minorHAnsi" w:cstheme="minorBidi"/>
                <w:color w:val="3B3838" w:themeColor="background2" w:themeShade="40"/>
                <w:sz w:val="17"/>
                <w:szCs w:val="17"/>
              </w:rPr>
              <w:t>may be different for someone using counselling skills but in a non-counselling role.</w:t>
            </w:r>
          </w:p>
          <w:p w14:paraId="3911A28D" w14:textId="17DBAE3A" w:rsidR="00502D7A" w:rsidRPr="009B7382" w:rsidRDefault="00502D7A" w:rsidP="008A68E1">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Explore the limitations of </w:t>
            </w:r>
            <w:r w:rsidR="00F562E5">
              <w:rPr>
                <w:rFonts w:asciiTheme="minorHAnsi" w:hAnsiTheme="minorHAnsi" w:cstheme="minorHAnsi"/>
                <w:color w:val="3B3838" w:themeColor="background2" w:themeShade="40"/>
                <w:sz w:val="17"/>
                <w:szCs w:val="17"/>
              </w:rPr>
              <w:t xml:space="preserve">offering counselling skills in a non-counselling role </w:t>
            </w:r>
          </w:p>
          <w:p w14:paraId="7495C1E1" w14:textId="5067CE88" w:rsidR="00502D7A" w:rsidRPr="009B7382" w:rsidRDefault="002D7EA8" w:rsidP="008A68E1">
            <w:pPr>
              <w:keepLines/>
              <w:numPr>
                <w:ilvl w:val="0"/>
                <w:numId w:val="38"/>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Use role plays to p</w:t>
            </w:r>
            <w:r w:rsidR="00502D7A" w:rsidRPr="009B7382">
              <w:rPr>
                <w:rFonts w:asciiTheme="minorHAnsi" w:hAnsiTheme="minorHAnsi" w:cstheme="minorHAnsi"/>
                <w:color w:val="3B3838" w:themeColor="background2" w:themeShade="40"/>
                <w:sz w:val="17"/>
                <w:szCs w:val="17"/>
              </w:rPr>
              <w:t xml:space="preserve">ractise explaining </w:t>
            </w:r>
            <w:r w:rsidR="005D7747">
              <w:rPr>
                <w:rFonts w:asciiTheme="minorHAnsi" w:hAnsiTheme="minorHAnsi" w:cstheme="minorHAnsi"/>
                <w:color w:val="3B3838" w:themeColor="background2" w:themeShade="40"/>
                <w:sz w:val="17"/>
                <w:szCs w:val="17"/>
              </w:rPr>
              <w:t xml:space="preserve">different types of roles to </w:t>
            </w:r>
            <w:r w:rsidR="00502D7A" w:rsidRPr="009B7382">
              <w:rPr>
                <w:rFonts w:asciiTheme="minorHAnsi" w:hAnsiTheme="minorHAnsi" w:cstheme="minorHAnsi"/>
                <w:color w:val="3B3838" w:themeColor="background2" w:themeShade="40"/>
                <w:sz w:val="17"/>
                <w:szCs w:val="17"/>
              </w:rPr>
              <w:t xml:space="preserve">clients in </w:t>
            </w:r>
            <w:r w:rsidR="00A35ED0">
              <w:rPr>
                <w:rFonts w:asciiTheme="minorHAnsi" w:hAnsiTheme="minorHAnsi" w:cstheme="minorHAnsi"/>
                <w:color w:val="3B3838" w:themeColor="background2" w:themeShade="40"/>
                <w:sz w:val="17"/>
                <w:szCs w:val="17"/>
              </w:rPr>
              <w:t>skills</w:t>
            </w:r>
            <w:r w:rsidR="00502D7A" w:rsidRPr="009B7382">
              <w:rPr>
                <w:rFonts w:asciiTheme="minorHAnsi" w:hAnsiTheme="minorHAnsi" w:cstheme="minorHAnsi"/>
                <w:color w:val="3B3838" w:themeColor="background2" w:themeShade="40"/>
                <w:sz w:val="17"/>
                <w:szCs w:val="17"/>
              </w:rPr>
              <w:t xml:space="preserve"> practice sessions.</w:t>
            </w:r>
          </w:p>
          <w:p w14:paraId="303BB998" w14:textId="77777777" w:rsidR="00502D7A" w:rsidRPr="009B7382" w:rsidRDefault="00502D7A" w:rsidP="008A68E1">
            <w:pPr>
              <w:keepLines/>
              <w:spacing w:before="60" w:after="60"/>
              <w:ind w:left="360"/>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E4BC293" w14:textId="4319E161" w:rsidR="00502D7A" w:rsidRPr="009B7382" w:rsidRDefault="004634CE" w:rsidP="008A68E1">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Use the </w:t>
            </w:r>
            <w:r w:rsidR="001D1292">
              <w:rPr>
                <w:rFonts w:asciiTheme="minorHAnsi" w:hAnsiTheme="minorHAnsi" w:cstheme="minorHAnsi"/>
                <w:color w:val="3B3838" w:themeColor="background2" w:themeShade="40"/>
                <w:sz w:val="17"/>
                <w:szCs w:val="17"/>
              </w:rPr>
              <w:t>‘</w:t>
            </w:r>
            <w:hyperlink r:id="rId60" w:history="1">
              <w:r w:rsidRPr="001D1292">
                <w:rPr>
                  <w:rStyle w:val="Hyperlink"/>
                  <w:rFonts w:asciiTheme="minorHAnsi" w:hAnsiTheme="minorHAnsi" w:cstheme="minorHAnsi"/>
                  <w:sz w:val="17"/>
                  <w:szCs w:val="17"/>
                </w:rPr>
                <w:t>BACP Counselling Skills Competence Framework</w:t>
              </w:r>
            </w:hyperlink>
            <w:r w:rsidR="001D1292">
              <w:rPr>
                <w:rFonts w:asciiTheme="minorHAnsi" w:hAnsiTheme="minorHAnsi" w:cstheme="minorHAnsi"/>
                <w:color w:val="3B3838" w:themeColor="background2" w:themeShade="40"/>
                <w:sz w:val="17"/>
                <w:szCs w:val="17"/>
              </w:rPr>
              <w:t>’</w:t>
            </w:r>
            <w:r>
              <w:rPr>
                <w:rFonts w:asciiTheme="minorHAnsi" w:hAnsiTheme="minorHAnsi" w:cstheme="minorHAnsi"/>
                <w:color w:val="3B3838" w:themeColor="background2" w:themeShade="40"/>
                <w:sz w:val="17"/>
                <w:szCs w:val="17"/>
              </w:rPr>
              <w:t xml:space="preserve"> to support candidates to understand the difference between counselling, and the use of counselling skills in non-counselling contexts</w:t>
            </w:r>
          </w:p>
          <w:p w14:paraId="79CEC7A4" w14:textId="22D3D636" w:rsidR="002C58F5" w:rsidRDefault="3FAE5AE2" w:rsidP="1D7FD7E9">
            <w:pPr>
              <w:keepLines/>
              <w:numPr>
                <w:ilvl w:val="1"/>
                <w:numId w:val="34"/>
              </w:numPr>
              <w:tabs>
                <w:tab w:val="clear" w:pos="1440"/>
              </w:tabs>
              <w:spacing w:before="60" w:after="60"/>
              <w:ind w:left="227" w:hanging="227"/>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 xml:space="preserve">Encourage candidates to explore the range of roles available to a professional counsellor, </w:t>
            </w:r>
            <w:r w:rsidR="78BA7041" w:rsidRPr="1D7FD7E9">
              <w:rPr>
                <w:rFonts w:asciiTheme="minorHAnsi" w:hAnsiTheme="minorHAnsi" w:cstheme="minorBidi"/>
                <w:color w:val="3B3838" w:themeColor="background2" w:themeShade="40"/>
                <w:sz w:val="17"/>
                <w:szCs w:val="17"/>
              </w:rPr>
              <w:t>e.g.,</w:t>
            </w:r>
            <w:r w:rsidRPr="1D7FD7E9">
              <w:rPr>
                <w:rFonts w:asciiTheme="minorHAnsi" w:hAnsiTheme="minorHAnsi" w:cstheme="minorBidi"/>
                <w:color w:val="3B3838" w:themeColor="background2" w:themeShade="40"/>
                <w:sz w:val="17"/>
                <w:szCs w:val="17"/>
              </w:rPr>
              <w:t xml:space="preserve"> working for an agency/organisation, working in private practice, working for an EAP.</w:t>
            </w:r>
          </w:p>
          <w:p w14:paraId="3FACD46B" w14:textId="45861EA8" w:rsidR="00576B37" w:rsidRPr="00576B37" w:rsidRDefault="5A45CACE" w:rsidP="1D7FD7E9">
            <w:pPr>
              <w:keepLines/>
              <w:numPr>
                <w:ilvl w:val="1"/>
                <w:numId w:val="34"/>
              </w:numPr>
              <w:tabs>
                <w:tab w:val="clear" w:pos="1440"/>
              </w:tabs>
              <w:spacing w:before="60" w:after="60"/>
              <w:ind w:left="227" w:hanging="227"/>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 xml:space="preserve">Also explore the roles which are non-counselling but use counselling </w:t>
            </w:r>
            <w:r w:rsidR="66FABC42" w:rsidRPr="1D7FD7E9">
              <w:rPr>
                <w:rFonts w:asciiTheme="minorHAnsi" w:hAnsiTheme="minorHAnsi" w:cstheme="minorBidi"/>
                <w:color w:val="3B3838" w:themeColor="background2" w:themeShade="40"/>
                <w:sz w:val="17"/>
                <w:szCs w:val="17"/>
              </w:rPr>
              <w:t>skills and</w:t>
            </w:r>
            <w:r w:rsidRPr="1D7FD7E9">
              <w:rPr>
                <w:rFonts w:asciiTheme="minorHAnsi" w:hAnsiTheme="minorHAnsi" w:cstheme="minorBidi"/>
                <w:color w:val="3B3838" w:themeColor="background2" w:themeShade="40"/>
                <w:sz w:val="17"/>
                <w:szCs w:val="17"/>
              </w:rPr>
              <w:t xml:space="preserve"> compare the nature of the relationships that are created in these differing contexts.</w:t>
            </w:r>
          </w:p>
          <w:p w14:paraId="55C56CEA" w14:textId="620FD22B" w:rsidR="00502D7A" w:rsidRPr="009B7382" w:rsidRDefault="00502D7A"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00576B37" w:rsidRPr="00576B37">
              <w:rPr>
                <w:rFonts w:asciiTheme="minorHAnsi" w:hAnsiTheme="minorHAnsi" w:cstheme="minorHAnsi"/>
                <w:color w:val="3B3838" w:themeColor="background2" w:themeShade="40"/>
                <w:sz w:val="17"/>
                <w:szCs w:val="17"/>
              </w:rPr>
              <w:t>learning review, project report and presentation, peer and tutor feedback.</w:t>
            </w:r>
          </w:p>
        </w:tc>
      </w:tr>
      <w:tr w:rsidR="00502D7A" w:rsidRPr="009B7382" w14:paraId="61975AFE"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6B8915D" w14:textId="2A8020CC" w:rsidR="00502D7A" w:rsidRPr="009B7382" w:rsidRDefault="00CB4DA7"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2.2     </w:t>
            </w:r>
            <w:r w:rsidR="00EF67C6" w:rsidRPr="00EF67C6">
              <w:rPr>
                <w:rFonts w:asciiTheme="minorHAnsi" w:hAnsiTheme="minorHAnsi" w:cstheme="minorHAnsi"/>
                <w:bCs/>
                <w:iCs/>
                <w:color w:val="3B3838" w:themeColor="background2" w:themeShade="40"/>
                <w:sz w:val="17"/>
                <w:szCs w:val="17"/>
              </w:rPr>
              <w:t>Explain how counselling skills are used effectively within non-counselling roles, without changing the nature of the primary professional role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AD7A12" w14:textId="1792628C" w:rsidR="00502D7A" w:rsidRPr="009B7382" w:rsidRDefault="00502D7A" w:rsidP="008A68E1">
            <w:pPr>
              <w:keepLines/>
              <w:numPr>
                <w:ilvl w:val="0"/>
                <w:numId w:val="39"/>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Explore limits to</w:t>
            </w:r>
            <w:r w:rsidR="00B476C0">
              <w:rPr>
                <w:rFonts w:asciiTheme="minorHAnsi" w:hAnsiTheme="minorHAnsi" w:cstheme="minorHAnsi"/>
                <w:color w:val="3B3838" w:themeColor="background2" w:themeShade="40"/>
                <w:sz w:val="17"/>
                <w:szCs w:val="17"/>
              </w:rPr>
              <w:t xml:space="preserve"> the use of counselling skills in a non-counselling role</w:t>
            </w:r>
            <w:r w:rsidRPr="009B7382">
              <w:rPr>
                <w:rFonts w:asciiTheme="minorHAnsi" w:hAnsiTheme="minorHAnsi" w:cstheme="minorHAnsi"/>
                <w:color w:val="3B3838" w:themeColor="background2" w:themeShade="40"/>
                <w:sz w:val="17"/>
                <w:szCs w:val="17"/>
              </w:rPr>
              <w:t>.</w:t>
            </w:r>
          </w:p>
          <w:p w14:paraId="19A6F40D" w14:textId="517C74E2" w:rsidR="006C0C67" w:rsidRDefault="6F84C79D" w:rsidP="1D7FD7E9">
            <w:pPr>
              <w:keepLines/>
              <w:numPr>
                <w:ilvl w:val="0"/>
                <w:numId w:val="39"/>
              </w:numPr>
              <w:tabs>
                <w:tab w:val="clear" w:pos="720"/>
              </w:tabs>
              <w:spacing w:before="60" w:after="60"/>
              <w:ind w:left="113" w:hanging="113"/>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 xml:space="preserve">Consider the detrimental impact on workers in other roles, </w:t>
            </w:r>
            <w:r w:rsidR="422882C1" w:rsidRPr="1D7FD7E9">
              <w:rPr>
                <w:rFonts w:asciiTheme="minorHAnsi" w:hAnsiTheme="minorHAnsi" w:cstheme="minorBidi"/>
                <w:color w:val="3B3838" w:themeColor="background2" w:themeShade="40"/>
                <w:sz w:val="17"/>
                <w:szCs w:val="17"/>
              </w:rPr>
              <w:t>e.g.,</w:t>
            </w:r>
            <w:r w:rsidRPr="1D7FD7E9">
              <w:rPr>
                <w:rFonts w:asciiTheme="minorHAnsi" w:hAnsiTheme="minorHAnsi" w:cstheme="minorBidi"/>
                <w:color w:val="3B3838" w:themeColor="background2" w:themeShade="40"/>
                <w:sz w:val="17"/>
                <w:szCs w:val="17"/>
              </w:rPr>
              <w:t xml:space="preserve"> housing worker, teacher, </w:t>
            </w:r>
            <w:r w:rsidR="1B58B637" w:rsidRPr="1D7FD7E9">
              <w:rPr>
                <w:rFonts w:asciiTheme="minorHAnsi" w:hAnsiTheme="minorHAnsi" w:cstheme="minorBidi"/>
                <w:color w:val="3B3838" w:themeColor="background2" w:themeShade="40"/>
                <w:sz w:val="17"/>
                <w:szCs w:val="17"/>
              </w:rPr>
              <w:t xml:space="preserve">social worker if they were to </w:t>
            </w:r>
            <w:r w:rsidR="04D3B49B" w:rsidRPr="1D7FD7E9">
              <w:rPr>
                <w:rFonts w:asciiTheme="minorHAnsi" w:hAnsiTheme="minorHAnsi" w:cstheme="minorBidi"/>
                <w:color w:val="3B3838" w:themeColor="background2" w:themeShade="40"/>
                <w:sz w:val="17"/>
                <w:szCs w:val="17"/>
              </w:rPr>
              <w:t>engage in a full counselling relationship with a service user.</w:t>
            </w:r>
          </w:p>
          <w:p w14:paraId="30D3F60E" w14:textId="54EE41BF" w:rsidR="00502D7A" w:rsidRPr="000F0E4F" w:rsidRDefault="006C0C67" w:rsidP="000F0E4F">
            <w:pPr>
              <w:keepLines/>
              <w:numPr>
                <w:ilvl w:val="0"/>
                <w:numId w:val="39"/>
              </w:numPr>
              <w:tabs>
                <w:tab w:val="clear" w:pos="720"/>
              </w:tabs>
              <w:spacing w:before="60" w:after="60"/>
              <w:ind w:left="113" w:hanging="113"/>
              <w:rPr>
                <w:rFonts w:asciiTheme="minorHAnsi" w:hAnsiTheme="minorHAnsi" w:cstheme="minorHAnsi"/>
                <w:color w:val="3B3838" w:themeColor="background2" w:themeShade="40"/>
                <w:sz w:val="17"/>
                <w:szCs w:val="17"/>
              </w:rPr>
            </w:pPr>
            <w:r w:rsidRPr="00275E90">
              <w:rPr>
                <w:rFonts w:asciiTheme="minorHAnsi" w:hAnsiTheme="minorHAnsi" w:cstheme="minorHAnsi"/>
                <w:color w:val="3B3838" w:themeColor="background2" w:themeShade="40"/>
                <w:sz w:val="17"/>
                <w:szCs w:val="17"/>
                <w:shd w:val="clear" w:color="auto" w:fill="E6E6E6"/>
              </w:rPr>
              <w:t xml:space="preserve">Consider the detrimental impact on </w:t>
            </w:r>
            <w:r>
              <w:rPr>
                <w:rFonts w:asciiTheme="minorHAnsi" w:hAnsiTheme="minorHAnsi" w:cstheme="minorHAnsi"/>
                <w:color w:val="3B3838" w:themeColor="background2" w:themeShade="40"/>
                <w:sz w:val="17"/>
                <w:szCs w:val="17"/>
              </w:rPr>
              <w:t>service users if a worker</w:t>
            </w:r>
            <w:r w:rsidRPr="00275E90">
              <w:rPr>
                <w:rFonts w:asciiTheme="minorHAnsi" w:hAnsiTheme="minorHAnsi" w:cstheme="minorHAnsi"/>
                <w:color w:val="3B3838" w:themeColor="background2" w:themeShade="40"/>
                <w:sz w:val="17"/>
                <w:szCs w:val="17"/>
                <w:shd w:val="clear" w:color="auto" w:fill="E6E6E6"/>
              </w:rPr>
              <w:t xml:space="preserve"> </w:t>
            </w:r>
            <w:r w:rsidR="009907B5">
              <w:rPr>
                <w:rFonts w:asciiTheme="minorHAnsi" w:hAnsiTheme="minorHAnsi" w:cstheme="minorHAnsi"/>
                <w:color w:val="3B3838" w:themeColor="background2" w:themeShade="40"/>
                <w:sz w:val="17"/>
                <w:szCs w:val="17"/>
              </w:rPr>
              <w:t xml:space="preserve">such as a </w:t>
            </w:r>
            <w:r w:rsidRPr="00275E90">
              <w:rPr>
                <w:rFonts w:asciiTheme="minorHAnsi" w:hAnsiTheme="minorHAnsi" w:cstheme="minorHAnsi"/>
                <w:color w:val="3B3838" w:themeColor="background2" w:themeShade="40"/>
                <w:sz w:val="17"/>
                <w:szCs w:val="17"/>
                <w:shd w:val="clear" w:color="auto" w:fill="E6E6E6"/>
              </w:rPr>
              <w:t xml:space="preserve">housing worker, teacher, </w:t>
            </w:r>
            <w:r w:rsidR="009907B5">
              <w:rPr>
                <w:rFonts w:asciiTheme="minorHAnsi" w:hAnsiTheme="minorHAnsi" w:cstheme="minorHAnsi"/>
                <w:color w:val="3B3838" w:themeColor="background2" w:themeShade="40"/>
                <w:sz w:val="17"/>
                <w:szCs w:val="17"/>
              </w:rPr>
              <w:t xml:space="preserve">or </w:t>
            </w:r>
            <w:r w:rsidRPr="00275E90">
              <w:rPr>
                <w:rFonts w:asciiTheme="minorHAnsi" w:hAnsiTheme="minorHAnsi" w:cstheme="minorHAnsi"/>
                <w:color w:val="3B3838" w:themeColor="background2" w:themeShade="40"/>
                <w:sz w:val="17"/>
                <w:szCs w:val="17"/>
                <w:shd w:val="clear" w:color="auto" w:fill="E6E6E6"/>
              </w:rPr>
              <w:t xml:space="preserve">social worker were to </w:t>
            </w:r>
            <w:r w:rsidR="000F0E4F">
              <w:rPr>
                <w:rFonts w:asciiTheme="minorHAnsi" w:hAnsiTheme="minorHAnsi" w:cstheme="minorHAnsi"/>
                <w:color w:val="3B3838" w:themeColor="background2" w:themeShade="40"/>
                <w:sz w:val="17"/>
                <w:szCs w:val="17"/>
              </w:rPr>
              <w:t>offer them counselling without being qualified to do so.</w:t>
            </w:r>
            <w:r w:rsidRPr="00275E90">
              <w:rPr>
                <w:rFonts w:asciiTheme="minorHAnsi" w:hAnsiTheme="minorHAnsi" w:cstheme="minorHAnsi"/>
                <w:color w:val="3B3838" w:themeColor="background2" w:themeShade="40"/>
                <w:sz w:val="17"/>
                <w:szCs w:val="17"/>
                <w:shd w:val="clear" w:color="auto" w:fill="E6E6E6"/>
              </w:rPr>
              <w:t xml:space="preserve"> </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E933A4C" w14:textId="4ACA34C4" w:rsidR="00502D7A" w:rsidRPr="009B7382" w:rsidRDefault="00297140" w:rsidP="008A68E1">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Encourage candidates to understand</w:t>
            </w:r>
            <w:r w:rsidR="00995743">
              <w:rPr>
                <w:rFonts w:asciiTheme="minorHAnsi" w:hAnsiTheme="minorHAnsi" w:cstheme="minorHAnsi"/>
                <w:color w:val="3B3838" w:themeColor="background2" w:themeShade="40"/>
                <w:sz w:val="17"/>
                <w:szCs w:val="17"/>
              </w:rPr>
              <w:t xml:space="preserve"> the core function of a primary professional role, and how counselling skills can enhance but not change this.</w:t>
            </w:r>
          </w:p>
          <w:p w14:paraId="01304CD4" w14:textId="355F68AD" w:rsidR="00502D7A" w:rsidRPr="009B7382" w:rsidRDefault="00502D7A" w:rsidP="1D7FD7E9">
            <w:pPr>
              <w:keepLines/>
              <w:numPr>
                <w:ilvl w:val="1"/>
                <w:numId w:val="34"/>
              </w:numPr>
              <w:tabs>
                <w:tab w:val="clear" w:pos="1440"/>
              </w:tabs>
              <w:spacing w:before="60" w:after="60"/>
              <w:ind w:left="227" w:hanging="227"/>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 xml:space="preserve">Use role-plays specifically designed to </w:t>
            </w:r>
            <w:r w:rsidR="1F97A682" w:rsidRPr="1D7FD7E9">
              <w:rPr>
                <w:rFonts w:asciiTheme="minorHAnsi" w:hAnsiTheme="minorHAnsi" w:cstheme="minorBidi"/>
                <w:color w:val="3B3838" w:themeColor="background2" w:themeShade="40"/>
                <w:sz w:val="17"/>
                <w:szCs w:val="17"/>
              </w:rPr>
              <w:t xml:space="preserve">help the candidate explore the limits of </w:t>
            </w:r>
            <w:r w:rsidR="2A862AA9" w:rsidRPr="1D7FD7E9">
              <w:rPr>
                <w:rFonts w:asciiTheme="minorHAnsi" w:hAnsiTheme="minorHAnsi" w:cstheme="minorBidi"/>
                <w:color w:val="3B3838" w:themeColor="background2" w:themeShade="40"/>
                <w:sz w:val="17"/>
                <w:szCs w:val="17"/>
              </w:rPr>
              <w:t xml:space="preserve">the use of counselling skills in non-counselling settings, </w:t>
            </w:r>
            <w:r w:rsidR="69AC97FF" w:rsidRPr="1D7FD7E9">
              <w:rPr>
                <w:rFonts w:asciiTheme="minorHAnsi" w:hAnsiTheme="minorHAnsi" w:cstheme="minorBidi"/>
                <w:color w:val="3B3838" w:themeColor="background2" w:themeShade="40"/>
                <w:sz w:val="17"/>
                <w:szCs w:val="17"/>
              </w:rPr>
              <w:t>e.g.,</w:t>
            </w:r>
            <w:r w:rsidR="2A862AA9" w:rsidRPr="1D7FD7E9">
              <w:rPr>
                <w:rFonts w:asciiTheme="minorHAnsi" w:hAnsiTheme="minorHAnsi" w:cstheme="minorBidi"/>
                <w:color w:val="3B3838" w:themeColor="background2" w:themeShade="40"/>
                <w:sz w:val="17"/>
                <w:szCs w:val="17"/>
              </w:rPr>
              <w:t xml:space="preserve"> working as a </w:t>
            </w:r>
            <w:r w:rsidR="1F6D7B92" w:rsidRPr="1D7FD7E9">
              <w:rPr>
                <w:rFonts w:asciiTheme="minorHAnsi" w:hAnsiTheme="minorHAnsi" w:cstheme="minorBidi"/>
                <w:color w:val="3B3838" w:themeColor="background2" w:themeShade="40"/>
                <w:sz w:val="17"/>
                <w:szCs w:val="17"/>
              </w:rPr>
              <w:t>teaching assistant where a student opens up about mental health issues</w:t>
            </w:r>
            <w:r w:rsidR="076D2B17" w:rsidRPr="1D7FD7E9">
              <w:rPr>
                <w:rFonts w:asciiTheme="minorHAnsi" w:hAnsiTheme="minorHAnsi" w:cstheme="minorBidi"/>
                <w:color w:val="3B3838" w:themeColor="background2" w:themeShade="40"/>
                <w:sz w:val="17"/>
                <w:szCs w:val="17"/>
              </w:rPr>
              <w:t>.</w:t>
            </w:r>
            <w:r w:rsidR="2A862AA9" w:rsidRPr="1D7FD7E9">
              <w:rPr>
                <w:rFonts w:asciiTheme="minorHAnsi" w:hAnsiTheme="minorHAnsi" w:cstheme="minorBidi"/>
                <w:color w:val="3B3838" w:themeColor="background2" w:themeShade="40"/>
                <w:sz w:val="17"/>
                <w:szCs w:val="17"/>
              </w:rPr>
              <w:t xml:space="preserve"> </w:t>
            </w:r>
          </w:p>
          <w:p w14:paraId="350024FA" w14:textId="5A1525FC" w:rsidR="00502D7A" w:rsidRPr="009B7382" w:rsidRDefault="00502D7A"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00FA7DA2" w:rsidRPr="00FA7DA2">
              <w:rPr>
                <w:rFonts w:asciiTheme="minorHAnsi" w:hAnsiTheme="minorHAnsi" w:cstheme="minorHAnsi"/>
                <w:color w:val="3B3838" w:themeColor="background2" w:themeShade="40"/>
                <w:sz w:val="17"/>
                <w:szCs w:val="17"/>
              </w:rPr>
              <w:t>learning review, project report and presentation, peer and tutor feedback.</w:t>
            </w:r>
          </w:p>
        </w:tc>
      </w:tr>
      <w:tr w:rsidR="00502D7A" w:rsidRPr="009B7382" w14:paraId="3FA34E01"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D464461" w14:textId="77777777" w:rsidR="00502D7A" w:rsidRPr="009B7382" w:rsidRDefault="00502D7A" w:rsidP="008A68E1">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BB9E2B3" w14:textId="06A28395" w:rsidR="00502D7A" w:rsidRPr="009B7382" w:rsidRDefault="00502D7A" w:rsidP="008A68E1">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 xml:space="preserve">3. </w:t>
            </w:r>
            <w:r w:rsidR="003056F3" w:rsidRPr="003056F3">
              <w:rPr>
                <w:rFonts w:asciiTheme="minorHAnsi" w:hAnsiTheme="minorHAnsi" w:cstheme="minorHAnsi"/>
                <w:b w:val="0"/>
                <w:color w:val="3B3838" w:themeColor="background2" w:themeShade="40"/>
                <w:sz w:val="20"/>
                <w:szCs w:val="18"/>
              </w:rPr>
              <w:t>Know the importance of using empathy and understanding diversity in a range of occupational settings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53AE657"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20"/>
                <w:szCs w:val="17"/>
              </w:rPr>
            </w:pPr>
          </w:p>
        </w:tc>
      </w:tr>
      <w:tr w:rsidR="00502D7A" w:rsidRPr="009B7382" w14:paraId="2F7ADD3C"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6F45141"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5DE231A" w14:textId="77777777" w:rsidR="00502D7A" w:rsidRPr="009B7382" w:rsidRDefault="00502D7A" w:rsidP="008A68E1">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5F552EC"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502D7A" w:rsidRPr="009B7382" w14:paraId="7143FEE0"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78614CD" w14:textId="3464C8E3" w:rsidR="00502D7A" w:rsidRPr="009B7382" w:rsidRDefault="00CB4DA7" w:rsidP="008A68E1">
            <w:pPr>
              <w:spacing w:before="120" w:after="40"/>
              <w:ind w:left="454" w:hanging="454"/>
              <w:outlineLvl w:val="3"/>
              <w:rPr>
                <w:rFonts w:asciiTheme="minorHAnsi" w:hAnsiTheme="minorHAnsi" w:cstheme="minorHAnsi"/>
                <w:bCs/>
                <w:iCs/>
                <w:noProof/>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3.1     </w:t>
            </w:r>
            <w:r w:rsidR="005020D8" w:rsidRPr="005020D8">
              <w:rPr>
                <w:rFonts w:asciiTheme="minorHAnsi" w:hAnsiTheme="minorHAnsi" w:cstheme="minorHAnsi"/>
                <w:bCs/>
                <w:iCs/>
                <w:color w:val="3B3838" w:themeColor="background2" w:themeShade="40"/>
                <w:sz w:val="17"/>
                <w:szCs w:val="17"/>
              </w:rPr>
              <w:t>Reflect on the importance of empathy and responsiveness in a range of primary professional roles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DD8B353" w14:textId="1E25AB14" w:rsidR="00502D7A" w:rsidRPr="009B7382" w:rsidRDefault="00502D7A" w:rsidP="008A68E1">
            <w:pPr>
              <w:keepLines/>
              <w:numPr>
                <w:ilvl w:val="0"/>
                <w:numId w:val="40"/>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Learn about </w:t>
            </w:r>
            <w:r w:rsidR="003C40EC">
              <w:rPr>
                <w:rFonts w:asciiTheme="minorHAnsi" w:hAnsiTheme="minorHAnsi" w:cstheme="minorHAnsi"/>
                <w:color w:val="3B3838" w:themeColor="background2" w:themeShade="40"/>
                <w:sz w:val="17"/>
                <w:szCs w:val="17"/>
              </w:rPr>
              <w:t>empathy and responsiveness through exploring this in group work</w:t>
            </w:r>
          </w:p>
          <w:p w14:paraId="4D642921" w14:textId="187FD213" w:rsidR="00502D7A" w:rsidRPr="009B7382" w:rsidRDefault="003C40EC" w:rsidP="008A68E1">
            <w:pPr>
              <w:keepLines/>
              <w:numPr>
                <w:ilvl w:val="0"/>
                <w:numId w:val="40"/>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Consider when you have engaged with workers in allied professions, eg healthcare, education, </w:t>
            </w:r>
            <w:r w:rsidR="0076596E">
              <w:rPr>
                <w:rFonts w:asciiTheme="minorHAnsi" w:hAnsiTheme="minorHAnsi" w:cstheme="minorHAnsi"/>
                <w:color w:val="3B3838" w:themeColor="background2" w:themeShade="40"/>
                <w:sz w:val="17"/>
                <w:szCs w:val="17"/>
              </w:rPr>
              <w:t>mental health support, and whether you have felt heard and understood</w:t>
            </w:r>
          </w:p>
          <w:p w14:paraId="62919C78" w14:textId="77777777" w:rsidR="00502D7A" w:rsidRPr="009B7382" w:rsidRDefault="00502D7A" w:rsidP="00275E90">
            <w:pPr>
              <w:keepLines/>
              <w:spacing w:before="60" w:after="60"/>
              <w:ind w:left="113"/>
              <w:rPr>
                <w:rFonts w:asciiTheme="minorHAnsi" w:hAnsiTheme="minorHAnsi" w:cstheme="minorHAnsi"/>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0634818" w14:textId="77777777" w:rsidR="00E37655" w:rsidRDefault="00E37655"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E37655">
              <w:rPr>
                <w:rFonts w:asciiTheme="minorHAnsi" w:hAnsiTheme="minorHAnsi" w:cstheme="minorHAnsi"/>
                <w:color w:val="3B3838" w:themeColor="background2" w:themeShade="40"/>
                <w:sz w:val="17"/>
                <w:szCs w:val="17"/>
              </w:rPr>
              <w:t xml:space="preserve">Encourage candidates to consider the role of empathy in different contexts. </w:t>
            </w:r>
          </w:p>
          <w:p w14:paraId="22B42BDB" w14:textId="7FBF764C" w:rsidR="00C55352" w:rsidRDefault="00F819D9"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Facilitate skills sessions that allow candidates to consider how empathy and </w:t>
            </w:r>
            <w:r w:rsidR="00C55352">
              <w:rPr>
                <w:rFonts w:asciiTheme="minorHAnsi" w:hAnsiTheme="minorHAnsi" w:cstheme="minorHAnsi"/>
                <w:color w:val="3B3838" w:themeColor="background2" w:themeShade="40"/>
                <w:sz w:val="17"/>
                <w:szCs w:val="17"/>
              </w:rPr>
              <w:t>responsiveness</w:t>
            </w:r>
            <w:r>
              <w:rPr>
                <w:rFonts w:asciiTheme="minorHAnsi" w:hAnsiTheme="minorHAnsi" w:cstheme="minorHAnsi"/>
                <w:color w:val="3B3838" w:themeColor="background2" w:themeShade="40"/>
                <w:sz w:val="17"/>
                <w:szCs w:val="17"/>
              </w:rPr>
              <w:t xml:space="preserve"> can </w:t>
            </w:r>
            <w:r w:rsidR="00C55352">
              <w:rPr>
                <w:rFonts w:asciiTheme="minorHAnsi" w:hAnsiTheme="minorHAnsi" w:cstheme="minorHAnsi"/>
                <w:color w:val="3B3838" w:themeColor="background2" w:themeShade="40"/>
                <w:sz w:val="17"/>
                <w:szCs w:val="17"/>
              </w:rPr>
              <w:t>enhance</w:t>
            </w:r>
            <w:r>
              <w:rPr>
                <w:rFonts w:asciiTheme="minorHAnsi" w:hAnsiTheme="minorHAnsi" w:cstheme="minorHAnsi"/>
                <w:color w:val="3B3838" w:themeColor="background2" w:themeShade="40"/>
                <w:sz w:val="17"/>
                <w:szCs w:val="17"/>
              </w:rPr>
              <w:t xml:space="preserve"> </w:t>
            </w:r>
            <w:r w:rsidR="00C55352">
              <w:rPr>
                <w:rFonts w:asciiTheme="minorHAnsi" w:hAnsiTheme="minorHAnsi" w:cstheme="minorHAnsi"/>
                <w:color w:val="3B3838" w:themeColor="background2" w:themeShade="40"/>
                <w:sz w:val="17"/>
                <w:szCs w:val="17"/>
              </w:rPr>
              <w:t>other professional roles</w:t>
            </w:r>
          </w:p>
          <w:p w14:paraId="372864B7" w14:textId="6967AAF8" w:rsidR="00C55352" w:rsidRDefault="00C55352"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Refer to the </w:t>
            </w:r>
            <w:hyperlink r:id="rId61" w:history="1">
              <w:r w:rsidR="00685402" w:rsidRPr="00685402">
                <w:rPr>
                  <w:rStyle w:val="Hyperlink"/>
                  <w:rFonts w:asciiTheme="minorHAnsi" w:hAnsiTheme="minorHAnsi" w:cstheme="minorHAnsi"/>
                  <w:sz w:val="17"/>
                  <w:szCs w:val="17"/>
                </w:rPr>
                <w:t>‘</w:t>
              </w:r>
              <w:r w:rsidRPr="00685402">
                <w:rPr>
                  <w:rStyle w:val="Hyperlink"/>
                  <w:rFonts w:asciiTheme="minorHAnsi" w:hAnsiTheme="minorHAnsi" w:cstheme="minorHAnsi"/>
                  <w:sz w:val="17"/>
                  <w:szCs w:val="17"/>
                </w:rPr>
                <w:t>BACP Counselling Skills Competence Framework</w:t>
              </w:r>
              <w:r w:rsidR="00685402" w:rsidRPr="00685402">
                <w:rPr>
                  <w:rStyle w:val="Hyperlink"/>
                  <w:rFonts w:asciiTheme="minorHAnsi" w:hAnsiTheme="minorHAnsi" w:cstheme="minorHAnsi"/>
                  <w:sz w:val="17"/>
                  <w:szCs w:val="17"/>
                </w:rPr>
                <w:t>’</w:t>
              </w:r>
            </w:hyperlink>
            <w:r>
              <w:rPr>
                <w:rFonts w:asciiTheme="minorHAnsi" w:hAnsiTheme="minorHAnsi" w:cstheme="minorHAnsi"/>
                <w:color w:val="3B3838" w:themeColor="background2" w:themeShade="40"/>
                <w:sz w:val="17"/>
                <w:szCs w:val="17"/>
              </w:rPr>
              <w:t xml:space="preserve"> for information relating to empathy and responsiveness.</w:t>
            </w:r>
          </w:p>
          <w:p w14:paraId="44D66DED" w14:textId="5769B64B" w:rsidR="00502D7A" w:rsidRPr="009B7382" w:rsidRDefault="00502D7A"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00FA7DA2" w:rsidRPr="00FA7DA2">
              <w:rPr>
                <w:rFonts w:asciiTheme="minorHAnsi" w:hAnsiTheme="minorHAnsi" w:cstheme="minorHAnsi"/>
                <w:color w:val="3B3838" w:themeColor="background2" w:themeShade="40"/>
                <w:sz w:val="17"/>
                <w:szCs w:val="17"/>
              </w:rPr>
              <w:t>learning review, project report and presentation, peer and tutor feedback.</w:t>
            </w:r>
          </w:p>
        </w:tc>
      </w:tr>
      <w:tr w:rsidR="00502D7A" w:rsidRPr="009B7382" w14:paraId="5979E1C0"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95D926" w14:textId="2829515D" w:rsidR="00502D7A" w:rsidRPr="009B7382" w:rsidRDefault="00CB4DA7"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3.2     </w:t>
            </w:r>
            <w:r w:rsidR="00661F72" w:rsidRPr="00661F72">
              <w:rPr>
                <w:rFonts w:asciiTheme="minorHAnsi" w:hAnsiTheme="minorHAnsi" w:cstheme="minorHAnsi"/>
                <w:bCs/>
                <w:iCs/>
                <w:color w:val="3B3838" w:themeColor="background2" w:themeShade="40"/>
                <w:sz w:val="17"/>
                <w:szCs w:val="17"/>
              </w:rPr>
              <w:t>Identify a range of organisations focused on working with marginalised groups, or individuals subject to prejudice and discrimination</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2BE954F" w14:textId="49D0CBA7" w:rsidR="00502D7A" w:rsidRDefault="003837F1" w:rsidP="008A68E1">
            <w:pPr>
              <w:keepLines/>
              <w:numPr>
                <w:ilvl w:val="0"/>
                <w:numId w:val="41"/>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Research organisations who are </w:t>
            </w:r>
            <w:r w:rsidR="00F140C1">
              <w:rPr>
                <w:rFonts w:asciiTheme="minorHAnsi" w:hAnsiTheme="minorHAnsi" w:cstheme="minorHAnsi"/>
                <w:color w:val="3B3838" w:themeColor="background2" w:themeShade="40"/>
                <w:sz w:val="17"/>
                <w:szCs w:val="17"/>
              </w:rPr>
              <w:t>designed</w:t>
            </w:r>
            <w:r>
              <w:rPr>
                <w:rFonts w:asciiTheme="minorHAnsi" w:hAnsiTheme="minorHAnsi" w:cstheme="minorHAnsi"/>
                <w:color w:val="3B3838" w:themeColor="background2" w:themeShade="40"/>
                <w:sz w:val="17"/>
                <w:szCs w:val="17"/>
              </w:rPr>
              <w:t xml:space="preserve"> to work with individuals and groups who </w:t>
            </w:r>
            <w:r w:rsidR="00D9636F">
              <w:rPr>
                <w:rFonts w:asciiTheme="minorHAnsi" w:hAnsiTheme="minorHAnsi" w:cstheme="minorHAnsi"/>
                <w:color w:val="3B3838" w:themeColor="background2" w:themeShade="40"/>
                <w:sz w:val="17"/>
                <w:szCs w:val="17"/>
              </w:rPr>
              <w:t xml:space="preserve">typically or historically </w:t>
            </w:r>
            <w:r>
              <w:rPr>
                <w:rFonts w:asciiTheme="minorHAnsi" w:hAnsiTheme="minorHAnsi" w:cstheme="minorHAnsi"/>
                <w:color w:val="3B3838" w:themeColor="background2" w:themeShade="40"/>
                <w:sz w:val="17"/>
                <w:szCs w:val="17"/>
              </w:rPr>
              <w:t xml:space="preserve">experience </w:t>
            </w:r>
            <w:r w:rsidR="00F140C1">
              <w:rPr>
                <w:rFonts w:asciiTheme="minorHAnsi" w:hAnsiTheme="minorHAnsi" w:cstheme="minorHAnsi"/>
                <w:color w:val="3B3838" w:themeColor="background2" w:themeShade="40"/>
                <w:sz w:val="17"/>
                <w:szCs w:val="17"/>
              </w:rPr>
              <w:t xml:space="preserve">prejudice and </w:t>
            </w:r>
            <w:r>
              <w:rPr>
                <w:rFonts w:asciiTheme="minorHAnsi" w:hAnsiTheme="minorHAnsi" w:cstheme="minorHAnsi"/>
                <w:color w:val="3B3838" w:themeColor="background2" w:themeShade="40"/>
                <w:sz w:val="17"/>
                <w:szCs w:val="17"/>
              </w:rPr>
              <w:t>discrimination</w:t>
            </w:r>
          </w:p>
          <w:p w14:paraId="308B6603" w14:textId="1C25613E" w:rsidR="00E40A17" w:rsidRDefault="00E40A17" w:rsidP="008A68E1">
            <w:pPr>
              <w:keepLines/>
              <w:numPr>
                <w:ilvl w:val="0"/>
                <w:numId w:val="41"/>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Consider the protected characteristics in the </w:t>
            </w:r>
            <w:hyperlink r:id="rId62" w:history="1">
              <w:r w:rsidRPr="00036B09">
                <w:rPr>
                  <w:rStyle w:val="Hyperlink"/>
                  <w:rFonts w:asciiTheme="minorHAnsi" w:hAnsiTheme="minorHAnsi" w:cstheme="minorHAnsi"/>
                  <w:sz w:val="17"/>
                  <w:szCs w:val="17"/>
                </w:rPr>
                <w:t>Equality Act</w:t>
              </w:r>
              <w:r w:rsidR="00036B09" w:rsidRPr="00036B09">
                <w:rPr>
                  <w:rStyle w:val="Hyperlink"/>
                  <w:rFonts w:asciiTheme="minorHAnsi" w:hAnsiTheme="minorHAnsi" w:cstheme="minorHAnsi"/>
                  <w:sz w:val="17"/>
                  <w:szCs w:val="17"/>
                </w:rPr>
                <w:t xml:space="preserve"> (2010)</w:t>
              </w:r>
            </w:hyperlink>
            <w:r>
              <w:rPr>
                <w:rFonts w:asciiTheme="minorHAnsi" w:hAnsiTheme="minorHAnsi" w:cstheme="minorHAnsi"/>
                <w:color w:val="3B3838" w:themeColor="background2" w:themeShade="40"/>
                <w:sz w:val="17"/>
                <w:szCs w:val="17"/>
              </w:rPr>
              <w:t xml:space="preserve"> and explore whether targeted services are available for these groups</w:t>
            </w:r>
          </w:p>
          <w:p w14:paraId="020AB816" w14:textId="1F76A0F7" w:rsidR="002A0C37" w:rsidRPr="009B7382" w:rsidRDefault="00D62F03" w:rsidP="008A68E1">
            <w:pPr>
              <w:keepLines/>
              <w:numPr>
                <w:ilvl w:val="0"/>
                <w:numId w:val="41"/>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Explore the ethos and philosophy behind such organisations to understand their purpose and importance within helping contexts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0CD1250" w14:textId="798FC448" w:rsidR="00502D7A" w:rsidRDefault="31FC73CB" w:rsidP="18364F64">
            <w:pPr>
              <w:keepLines/>
              <w:numPr>
                <w:ilvl w:val="1"/>
                <w:numId w:val="34"/>
              </w:numPr>
              <w:tabs>
                <w:tab w:val="clear" w:pos="1440"/>
              </w:tabs>
              <w:spacing w:before="60" w:after="60"/>
              <w:ind w:left="227" w:hanging="227"/>
              <w:rPr>
                <w:rFonts w:asciiTheme="minorHAnsi" w:hAnsiTheme="minorHAnsi" w:cstheme="minorBidi"/>
                <w:color w:val="3B3838" w:themeColor="background2" w:themeShade="40"/>
                <w:sz w:val="17"/>
                <w:szCs w:val="17"/>
              </w:rPr>
            </w:pPr>
            <w:r w:rsidRPr="18364F64">
              <w:rPr>
                <w:rFonts w:asciiTheme="minorHAnsi" w:hAnsiTheme="minorHAnsi" w:cstheme="minorBidi"/>
                <w:color w:val="3B3838" w:themeColor="background2" w:themeShade="40"/>
                <w:sz w:val="17"/>
                <w:szCs w:val="17"/>
              </w:rPr>
              <w:t xml:space="preserve">Encourage candidates to research organisations whose primary focus is on supporting marginalized individuals, </w:t>
            </w:r>
            <w:r w:rsidR="17BFBA29" w:rsidRPr="18364F64">
              <w:rPr>
                <w:rFonts w:asciiTheme="minorHAnsi" w:hAnsiTheme="minorHAnsi" w:cstheme="minorBidi"/>
                <w:color w:val="3B3838" w:themeColor="background2" w:themeShade="40"/>
                <w:sz w:val="17"/>
                <w:szCs w:val="17"/>
              </w:rPr>
              <w:t>e.g.,</w:t>
            </w:r>
            <w:r w:rsidRPr="18364F64">
              <w:rPr>
                <w:rFonts w:asciiTheme="minorHAnsi" w:hAnsiTheme="minorHAnsi" w:cstheme="minorBidi"/>
                <w:color w:val="3B3838" w:themeColor="background2" w:themeShade="40"/>
                <w:sz w:val="17"/>
                <w:szCs w:val="17"/>
              </w:rPr>
              <w:t xml:space="preserve"> LGBT Foundation, MIND, Mental Health Advocacy services, The Donaldson Trust, etc</w:t>
            </w:r>
            <w:r w:rsidR="00502D7A" w:rsidRPr="18364F64">
              <w:rPr>
                <w:rFonts w:asciiTheme="minorHAnsi" w:hAnsiTheme="minorHAnsi" w:cstheme="minorBidi"/>
                <w:color w:val="3B3838" w:themeColor="background2" w:themeShade="40"/>
                <w:sz w:val="17"/>
                <w:szCs w:val="17"/>
              </w:rPr>
              <w:t xml:space="preserve"> </w:t>
            </w:r>
          </w:p>
          <w:p w14:paraId="35396AA5" w14:textId="56D702AC" w:rsidR="00D62F03" w:rsidRPr="009B7382" w:rsidRDefault="001905C4"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Invite representatives from these organisations to present to your candidate group</w:t>
            </w:r>
          </w:p>
          <w:p w14:paraId="164468EC" w14:textId="58F1934D" w:rsidR="00502D7A" w:rsidRPr="009B7382" w:rsidRDefault="00502D7A"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00430E0C" w:rsidRPr="00430E0C">
              <w:rPr>
                <w:rFonts w:asciiTheme="minorHAnsi" w:hAnsiTheme="minorHAnsi" w:cstheme="minorHAnsi"/>
                <w:color w:val="3B3838" w:themeColor="background2" w:themeShade="40"/>
                <w:sz w:val="17"/>
                <w:szCs w:val="17"/>
              </w:rPr>
              <w:t>learning review, project report and presentation, peer and tutor feedback.</w:t>
            </w:r>
          </w:p>
        </w:tc>
      </w:tr>
      <w:tr w:rsidR="00502D7A" w:rsidRPr="009B7382" w14:paraId="301FFA37"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3D66F8C" w14:textId="4106D7F1" w:rsidR="00502D7A" w:rsidRPr="009B7382" w:rsidRDefault="00CB4DA7" w:rsidP="008A68E1">
            <w:pPr>
              <w:spacing w:before="120" w:after="40"/>
              <w:ind w:left="454" w:hanging="454"/>
              <w:outlineLvl w:val="3"/>
              <w:rPr>
                <w:rFonts w:asciiTheme="minorHAnsi" w:hAnsiTheme="minorHAnsi" w:cstheme="minorHAnsi"/>
                <w:bCs/>
                <w:iCs/>
                <w:noProof/>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3.3     </w:t>
            </w:r>
            <w:r w:rsidR="0097236F" w:rsidRPr="0097236F">
              <w:rPr>
                <w:rFonts w:asciiTheme="minorHAnsi" w:hAnsiTheme="minorHAnsi" w:cstheme="minorHAnsi"/>
                <w:bCs/>
                <w:iCs/>
                <w:color w:val="3B3838" w:themeColor="background2" w:themeShade="40"/>
                <w:sz w:val="17"/>
                <w:szCs w:val="17"/>
              </w:rPr>
              <w:t>Research and describe the organisational diversity, equity, equality, or anti-oppression policy/</w:t>
            </w:r>
            <w:r w:rsidR="0097236F">
              <w:rPr>
                <w:rFonts w:asciiTheme="minorHAnsi" w:hAnsiTheme="minorHAnsi" w:cstheme="minorHAnsi"/>
                <w:bCs/>
                <w:iCs/>
                <w:color w:val="3B3838" w:themeColor="background2" w:themeShade="40"/>
                <w:sz w:val="17"/>
                <w:szCs w:val="17"/>
              </w:rPr>
              <w:t xml:space="preserve"> </w:t>
            </w:r>
            <w:r w:rsidR="0097236F" w:rsidRPr="0097236F">
              <w:rPr>
                <w:rFonts w:asciiTheme="minorHAnsi" w:hAnsiTheme="minorHAnsi" w:cstheme="minorHAnsi"/>
                <w:bCs/>
                <w:iCs/>
                <w:color w:val="3B3838" w:themeColor="background2" w:themeShade="40"/>
                <w:sz w:val="17"/>
                <w:szCs w:val="17"/>
              </w:rPr>
              <w:t>statement from at least one allied profession where counselling skills are used</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DB8F3E7" w14:textId="1444EB47" w:rsidR="00502D7A" w:rsidRDefault="00390962" w:rsidP="008A68E1">
            <w:pPr>
              <w:keepLines/>
              <w:numPr>
                <w:ilvl w:val="0"/>
                <w:numId w:val="43"/>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Access statements and policies on equality, equity, diversity and inclusion</w:t>
            </w:r>
            <w:r w:rsidR="009C01D4">
              <w:rPr>
                <w:rFonts w:asciiTheme="minorHAnsi" w:hAnsiTheme="minorHAnsi" w:cstheme="minorHAnsi"/>
                <w:color w:val="3B3838" w:themeColor="background2" w:themeShade="40"/>
                <w:sz w:val="17"/>
                <w:szCs w:val="17"/>
              </w:rPr>
              <w:t xml:space="preserve"> (EDI)</w:t>
            </w:r>
            <w:r>
              <w:rPr>
                <w:rFonts w:asciiTheme="minorHAnsi" w:hAnsiTheme="minorHAnsi" w:cstheme="minorHAnsi"/>
                <w:color w:val="3B3838" w:themeColor="background2" w:themeShade="40"/>
                <w:sz w:val="17"/>
                <w:szCs w:val="17"/>
              </w:rPr>
              <w:t xml:space="preserve"> from a range of allied professions</w:t>
            </w:r>
          </w:p>
          <w:p w14:paraId="507BB3BA" w14:textId="77777777" w:rsidR="00390962" w:rsidRDefault="009C01D4" w:rsidP="008A68E1">
            <w:pPr>
              <w:keepLines/>
              <w:numPr>
                <w:ilvl w:val="0"/>
                <w:numId w:val="43"/>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Compare and contrast the different ways in which organisations express their commitment to EDI</w:t>
            </w:r>
          </w:p>
          <w:p w14:paraId="44EB7F55" w14:textId="0EF93CBE" w:rsidR="00370DCA" w:rsidRPr="009B7382" w:rsidRDefault="00370DCA" w:rsidP="008A68E1">
            <w:pPr>
              <w:keepLines/>
              <w:numPr>
                <w:ilvl w:val="0"/>
                <w:numId w:val="43"/>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Reflect on the policy from one organisation in your project report</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D4B169B" w14:textId="7131E6BD" w:rsidR="0004258D" w:rsidRPr="0004258D" w:rsidRDefault="0004258D" w:rsidP="0004258D">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color w:val="3B3838" w:themeColor="background2" w:themeShade="40"/>
                <w:sz w:val="17"/>
                <w:szCs w:val="17"/>
              </w:rPr>
              <w:t>E</w:t>
            </w:r>
            <w:r w:rsidRPr="0004258D">
              <w:rPr>
                <w:rFonts w:asciiTheme="minorHAnsi" w:hAnsiTheme="minorHAnsi" w:cstheme="minorHAnsi"/>
                <w:color w:val="3B3838" w:themeColor="background2" w:themeShade="40"/>
                <w:sz w:val="17"/>
                <w:szCs w:val="17"/>
              </w:rPr>
              <w:t>ncourage</w:t>
            </w:r>
            <w:r w:rsidR="00A014BA">
              <w:rPr>
                <w:rFonts w:asciiTheme="minorHAnsi" w:hAnsiTheme="minorHAnsi" w:cstheme="minorHAnsi"/>
                <w:color w:val="3B3838" w:themeColor="background2" w:themeShade="40"/>
                <w:sz w:val="17"/>
                <w:szCs w:val="17"/>
              </w:rPr>
              <w:t xml:space="preserve"> candidates</w:t>
            </w:r>
            <w:r w:rsidRPr="0004258D">
              <w:rPr>
                <w:rFonts w:asciiTheme="minorHAnsi" w:hAnsiTheme="minorHAnsi" w:cstheme="minorHAnsi"/>
                <w:color w:val="3B3838" w:themeColor="background2" w:themeShade="40"/>
                <w:sz w:val="17"/>
                <w:szCs w:val="17"/>
              </w:rPr>
              <w:t xml:space="preserve"> to access policies and statements from relevant organisations</w:t>
            </w:r>
          </w:p>
          <w:p w14:paraId="3313CD63" w14:textId="42C4E0E2" w:rsidR="00A014BA" w:rsidRPr="00A014BA" w:rsidRDefault="0004258D" w:rsidP="0004258D">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color w:val="3B3838" w:themeColor="background2" w:themeShade="40"/>
                <w:sz w:val="17"/>
                <w:szCs w:val="17"/>
              </w:rPr>
              <w:t xml:space="preserve">Facilitate group activities where the group </w:t>
            </w:r>
            <w:r w:rsidRPr="0004258D">
              <w:rPr>
                <w:rFonts w:asciiTheme="minorHAnsi" w:hAnsiTheme="minorHAnsi" w:cstheme="minorHAnsi"/>
                <w:color w:val="3B3838" w:themeColor="background2" w:themeShade="40"/>
                <w:sz w:val="17"/>
                <w:szCs w:val="17"/>
              </w:rPr>
              <w:t>explore these</w:t>
            </w:r>
            <w:r>
              <w:rPr>
                <w:rFonts w:asciiTheme="minorHAnsi" w:hAnsiTheme="minorHAnsi" w:cstheme="minorHAnsi"/>
                <w:color w:val="3B3838" w:themeColor="background2" w:themeShade="40"/>
                <w:sz w:val="17"/>
                <w:szCs w:val="17"/>
              </w:rPr>
              <w:t xml:space="preserve"> policies and </w:t>
            </w:r>
            <w:r w:rsidR="00B96D9C">
              <w:rPr>
                <w:rFonts w:asciiTheme="minorHAnsi" w:hAnsiTheme="minorHAnsi" w:cstheme="minorHAnsi"/>
                <w:color w:val="3B3838" w:themeColor="background2" w:themeShade="40"/>
                <w:sz w:val="17"/>
                <w:szCs w:val="17"/>
              </w:rPr>
              <w:t>statements</w:t>
            </w:r>
            <w:r w:rsidRPr="0004258D">
              <w:rPr>
                <w:rFonts w:asciiTheme="minorHAnsi" w:hAnsiTheme="minorHAnsi" w:cstheme="minorHAnsi"/>
                <w:color w:val="3B3838" w:themeColor="background2" w:themeShade="40"/>
                <w:sz w:val="17"/>
                <w:szCs w:val="17"/>
              </w:rPr>
              <w:t xml:space="preserve"> to understand the core principles being upheld in these workplaces.</w:t>
            </w:r>
          </w:p>
          <w:p w14:paraId="3FBC268E" w14:textId="229337C4" w:rsidR="00502D7A" w:rsidRPr="0004258D" w:rsidRDefault="00502D7A" w:rsidP="0004258D">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04258D">
              <w:rPr>
                <w:rFonts w:asciiTheme="minorHAnsi" w:hAnsiTheme="minorHAnsi" w:cstheme="minorHAnsi"/>
                <w:color w:val="3B3838" w:themeColor="background2" w:themeShade="40"/>
                <w:sz w:val="17"/>
                <w:szCs w:val="17"/>
              </w:rPr>
              <w:t xml:space="preserve">Assess via (for example) </w:t>
            </w:r>
            <w:r w:rsidR="00A014BA" w:rsidRPr="00A014BA">
              <w:rPr>
                <w:rFonts w:asciiTheme="minorHAnsi" w:hAnsiTheme="minorHAnsi" w:cstheme="minorHAnsi"/>
                <w:color w:val="3B3838" w:themeColor="background2" w:themeShade="40"/>
                <w:sz w:val="17"/>
                <w:szCs w:val="17"/>
              </w:rPr>
              <w:t>learning review, project report and presentation, peer and tutor feedback.</w:t>
            </w:r>
          </w:p>
        </w:tc>
      </w:tr>
      <w:tr w:rsidR="00502D7A" w:rsidRPr="009B7382" w14:paraId="5A54C6D2"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5CEE7A5" w14:textId="77777777" w:rsidR="00502D7A" w:rsidRPr="009B7382" w:rsidRDefault="00502D7A" w:rsidP="008A68E1">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D9992B5" w14:textId="7EF393C7" w:rsidR="00502D7A" w:rsidRPr="009B7382" w:rsidRDefault="00502D7A" w:rsidP="008A68E1">
            <w:pPr>
              <w:pStyle w:val="StyleCLRTableHeadingBold"/>
              <w:keepLines/>
              <w:ind w:left="227" w:hanging="227"/>
              <w:rPr>
                <w:rFonts w:asciiTheme="minorHAnsi" w:hAnsiTheme="minorHAnsi" w:cstheme="minorHAnsi"/>
                <w:b w:val="0"/>
                <w:color w:val="3B3838" w:themeColor="background2" w:themeShade="40"/>
                <w:sz w:val="20"/>
              </w:rPr>
            </w:pPr>
            <w:r w:rsidRPr="009B7382">
              <w:rPr>
                <w:rFonts w:asciiTheme="minorHAnsi" w:hAnsiTheme="minorHAnsi" w:cstheme="minorHAnsi"/>
                <w:b w:val="0"/>
                <w:color w:val="3B3838" w:themeColor="background2" w:themeShade="40"/>
                <w:sz w:val="20"/>
                <w:szCs w:val="18"/>
              </w:rPr>
              <w:t xml:space="preserve">4. </w:t>
            </w:r>
            <w:r w:rsidR="0048677A" w:rsidRPr="0048677A">
              <w:rPr>
                <w:rFonts w:asciiTheme="minorHAnsi" w:hAnsiTheme="minorHAnsi" w:cstheme="minorHAnsi"/>
                <w:b w:val="0"/>
                <w:color w:val="3B3838" w:themeColor="background2" w:themeShade="40"/>
                <w:sz w:val="20"/>
                <w:szCs w:val="18"/>
              </w:rPr>
              <w:t>Understand the nature of working alliances in a range of occupational settings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79E2DEE"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20"/>
                <w:szCs w:val="17"/>
              </w:rPr>
            </w:pPr>
          </w:p>
        </w:tc>
      </w:tr>
      <w:tr w:rsidR="00502D7A" w:rsidRPr="009B7382" w14:paraId="484A9E54"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15C4B72"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CC71022" w14:textId="77777777" w:rsidR="00502D7A" w:rsidRPr="009B7382" w:rsidRDefault="00502D7A" w:rsidP="008A68E1">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BC2B947"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502D7A" w:rsidRPr="009B7382" w14:paraId="7472368D"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1A8C591" w14:textId="17337C10" w:rsidR="00502D7A" w:rsidRPr="009B7382" w:rsidRDefault="00CB4DA7"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4.1     </w:t>
            </w:r>
            <w:r w:rsidR="003D385A" w:rsidRPr="003D385A">
              <w:rPr>
                <w:rFonts w:asciiTheme="minorHAnsi" w:hAnsiTheme="minorHAnsi" w:cstheme="minorHAnsi"/>
                <w:bCs/>
                <w:iCs/>
                <w:color w:val="3B3838" w:themeColor="background2" w:themeShade="40"/>
                <w:sz w:val="17"/>
                <w:szCs w:val="17"/>
              </w:rPr>
              <w:t>Explain how working alliances are formed based on the primary professional role, but enhanced by the use of counselling skills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DD07F95" w14:textId="468134D6" w:rsidR="00502D7A" w:rsidRDefault="00D26435" w:rsidP="008A68E1">
            <w:pPr>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Consider how </w:t>
            </w:r>
            <w:r w:rsidR="00D00527">
              <w:rPr>
                <w:rFonts w:asciiTheme="minorHAnsi" w:hAnsiTheme="minorHAnsi" w:cstheme="minorHAnsi"/>
                <w:color w:val="3B3838" w:themeColor="background2" w:themeShade="40"/>
                <w:sz w:val="17"/>
                <w:szCs w:val="17"/>
              </w:rPr>
              <w:t>allied professions establish an initial relationship and rapport</w:t>
            </w:r>
            <w:r w:rsidR="005D4652">
              <w:rPr>
                <w:rFonts w:asciiTheme="minorHAnsi" w:hAnsiTheme="minorHAnsi" w:cstheme="minorHAnsi"/>
                <w:color w:val="3B3838" w:themeColor="background2" w:themeShade="40"/>
                <w:sz w:val="17"/>
                <w:szCs w:val="17"/>
              </w:rPr>
              <w:t>, and how this might be different to how i</w:t>
            </w:r>
            <w:r w:rsidR="00AB6BED">
              <w:rPr>
                <w:rFonts w:asciiTheme="minorHAnsi" w:hAnsiTheme="minorHAnsi" w:cstheme="minorHAnsi"/>
                <w:color w:val="3B3838" w:themeColor="background2" w:themeShade="40"/>
                <w:sz w:val="17"/>
                <w:szCs w:val="17"/>
              </w:rPr>
              <w:t>t is done in a counselling relationship</w:t>
            </w:r>
          </w:p>
          <w:p w14:paraId="043115C7" w14:textId="11141BFA" w:rsidR="00D00527" w:rsidRPr="009B7382" w:rsidRDefault="00D00527" w:rsidP="008A68E1">
            <w:pPr>
              <w:keepLines/>
              <w:numPr>
                <w:ilvl w:val="0"/>
                <w:numId w:val="42"/>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Explore how </w:t>
            </w:r>
            <w:r w:rsidR="005D4652">
              <w:rPr>
                <w:rFonts w:asciiTheme="minorHAnsi" w:hAnsiTheme="minorHAnsi" w:cstheme="minorHAnsi"/>
                <w:color w:val="3B3838" w:themeColor="background2" w:themeShade="40"/>
                <w:sz w:val="17"/>
                <w:szCs w:val="17"/>
              </w:rPr>
              <w:t>this sort of relationship can be enhanced by the use of counselling skills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9194A4C" w14:textId="77777777" w:rsidR="005660E5" w:rsidRDefault="005660E5"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5660E5">
              <w:rPr>
                <w:rFonts w:asciiTheme="minorHAnsi" w:hAnsiTheme="minorHAnsi" w:cstheme="minorHAnsi"/>
                <w:color w:val="3B3838" w:themeColor="background2" w:themeShade="40"/>
                <w:sz w:val="17"/>
                <w:szCs w:val="17"/>
              </w:rPr>
              <w:t xml:space="preserve">Candidates should explore how different organisations contract, create an agreement, or establish an initial working alliance with a ‘helpee’.  </w:t>
            </w:r>
          </w:p>
          <w:p w14:paraId="30EEC717" w14:textId="5D517599" w:rsidR="00601995" w:rsidRDefault="005660E5"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5660E5">
              <w:rPr>
                <w:rFonts w:asciiTheme="minorHAnsi" w:hAnsiTheme="minorHAnsi" w:cstheme="minorHAnsi"/>
                <w:color w:val="3B3838" w:themeColor="background2" w:themeShade="40"/>
                <w:sz w:val="17"/>
                <w:szCs w:val="17"/>
              </w:rPr>
              <w:t>Encourage them to consider how counselling skills play a part in this process and how the use of these skills may improve relationships.</w:t>
            </w:r>
          </w:p>
          <w:p w14:paraId="216D2D5E" w14:textId="03A79343" w:rsidR="00502D7A" w:rsidRPr="009B7382" w:rsidRDefault="00502D7A"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00601995" w:rsidRPr="00601995">
              <w:rPr>
                <w:rFonts w:asciiTheme="minorHAnsi" w:hAnsiTheme="minorHAnsi" w:cstheme="minorHAnsi"/>
                <w:color w:val="3B3838" w:themeColor="background2" w:themeShade="40"/>
                <w:sz w:val="17"/>
                <w:szCs w:val="17"/>
              </w:rPr>
              <w:t>learning review, project report and presentation, peer and tutor feedback.</w:t>
            </w:r>
          </w:p>
        </w:tc>
      </w:tr>
      <w:tr w:rsidR="00502D7A" w:rsidRPr="009B7382" w14:paraId="31305146"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CA3C365" w14:textId="6163AB0B" w:rsidR="00502D7A" w:rsidRPr="009B7382" w:rsidRDefault="00CB4DA7"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4.2     </w:t>
            </w:r>
            <w:r w:rsidR="00715957" w:rsidRPr="00715957">
              <w:rPr>
                <w:rFonts w:asciiTheme="minorHAnsi" w:hAnsiTheme="minorHAnsi" w:cstheme="minorHAnsi"/>
                <w:bCs/>
                <w:iCs/>
                <w:color w:val="3B3838" w:themeColor="background2" w:themeShade="40"/>
                <w:sz w:val="17"/>
                <w:szCs w:val="17"/>
              </w:rPr>
              <w:t>Explain reasons for contracting (either formally or informally) for the use of counselling skills, in at least one allied profession</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B215AB3" w14:textId="77777777" w:rsidR="00502D7A" w:rsidRDefault="00A70855" w:rsidP="008A68E1">
            <w:pPr>
              <w:keepLines/>
              <w:numPr>
                <w:ilvl w:val="0"/>
                <w:numId w:val="44"/>
              </w:numPr>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Show understanding of the importance of establishing the boundaries of the relationship, whether it is a counselling relationship, or a relationship using counselling skills</w:t>
            </w:r>
          </w:p>
          <w:p w14:paraId="5F75083E" w14:textId="43D39660" w:rsidR="00A70855" w:rsidRPr="009B7382" w:rsidRDefault="00A70855" w:rsidP="008A68E1">
            <w:pPr>
              <w:keepLines/>
              <w:numPr>
                <w:ilvl w:val="0"/>
                <w:numId w:val="44"/>
              </w:numPr>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Explore how contracting helps prevent non-counselling work slipping into becoming an inappropriate counselling relationship</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BBCC83E" w14:textId="1AF2B124" w:rsidR="00D46A47" w:rsidRDefault="00EC59E9"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E</w:t>
            </w:r>
            <w:r w:rsidR="00055446">
              <w:rPr>
                <w:rFonts w:asciiTheme="minorHAnsi" w:hAnsiTheme="minorHAnsi" w:cstheme="minorHAnsi"/>
                <w:color w:val="3B3838" w:themeColor="background2" w:themeShade="40"/>
                <w:sz w:val="17"/>
                <w:szCs w:val="17"/>
              </w:rPr>
              <w:t>ncourage candidates to practice formal or informal contracts for the use of counselling skills, w</w:t>
            </w:r>
            <w:r w:rsidR="00D77AD3">
              <w:rPr>
                <w:rFonts w:asciiTheme="minorHAnsi" w:hAnsiTheme="minorHAnsi" w:cstheme="minorHAnsi"/>
                <w:color w:val="3B3838" w:themeColor="background2" w:themeShade="40"/>
                <w:sz w:val="17"/>
                <w:szCs w:val="17"/>
              </w:rPr>
              <w:t>hilst in non-counselling roles</w:t>
            </w:r>
          </w:p>
          <w:p w14:paraId="79BB1667" w14:textId="78D790FA" w:rsidR="00FA5E81" w:rsidRDefault="00FA5E81"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Facilitate them gaining an understanding of how this is done in their chosen project organisation</w:t>
            </w:r>
          </w:p>
          <w:p w14:paraId="0E461214" w14:textId="76F9E46B" w:rsidR="00502D7A" w:rsidRPr="009B7382" w:rsidRDefault="00502D7A"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00601995" w:rsidRPr="00601995">
              <w:rPr>
                <w:rFonts w:asciiTheme="minorHAnsi" w:hAnsiTheme="minorHAnsi" w:cstheme="minorHAnsi"/>
                <w:color w:val="3B3838" w:themeColor="background2" w:themeShade="40"/>
                <w:sz w:val="17"/>
                <w:szCs w:val="17"/>
              </w:rPr>
              <w:t>learning review, project report and presentation, peer and tutor feedback.</w:t>
            </w:r>
          </w:p>
        </w:tc>
      </w:tr>
      <w:tr w:rsidR="00715957" w:rsidRPr="009B7382" w14:paraId="6AF8D6C2" w14:textId="77777777" w:rsidTr="18364F64">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4CE880A" w14:textId="0E660BEA" w:rsidR="00715957" w:rsidRPr="009B7382" w:rsidRDefault="00CB4DA7"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lastRenderedPageBreak/>
              <w:t>2.</w:t>
            </w:r>
            <w:r w:rsidR="00715957">
              <w:rPr>
                <w:rFonts w:asciiTheme="minorHAnsi" w:hAnsiTheme="minorHAnsi" w:cstheme="minorHAnsi"/>
                <w:bCs/>
                <w:iCs/>
                <w:color w:val="3B3838" w:themeColor="background2" w:themeShade="40"/>
                <w:sz w:val="17"/>
                <w:szCs w:val="17"/>
              </w:rPr>
              <w:t xml:space="preserve">4.3 </w:t>
            </w:r>
            <w:r w:rsidR="00310C96">
              <w:rPr>
                <w:rFonts w:asciiTheme="minorHAnsi" w:hAnsiTheme="minorHAnsi" w:cstheme="minorHAnsi"/>
                <w:bCs/>
                <w:iCs/>
                <w:color w:val="3B3838" w:themeColor="background2" w:themeShade="40"/>
                <w:sz w:val="17"/>
                <w:szCs w:val="17"/>
              </w:rPr>
              <w:t xml:space="preserve">   </w:t>
            </w:r>
            <w:r w:rsidR="00310C96" w:rsidRPr="00310C96">
              <w:rPr>
                <w:rFonts w:asciiTheme="minorHAnsi" w:hAnsiTheme="minorHAnsi" w:cstheme="minorHAnsi"/>
                <w:bCs/>
                <w:iCs/>
                <w:color w:val="3B3838" w:themeColor="background2" w:themeShade="40"/>
                <w:sz w:val="17"/>
                <w:szCs w:val="17"/>
              </w:rPr>
              <w:t>Consider how working</w:t>
            </w:r>
            <w:r w:rsidR="00310C96">
              <w:rPr>
                <w:rFonts w:asciiTheme="minorHAnsi" w:hAnsiTheme="minorHAnsi" w:cstheme="minorHAnsi"/>
                <w:bCs/>
                <w:iCs/>
                <w:color w:val="3B3838" w:themeColor="background2" w:themeShade="40"/>
                <w:sz w:val="17"/>
                <w:szCs w:val="17"/>
              </w:rPr>
              <w:t xml:space="preserve"> </w:t>
            </w:r>
            <w:r w:rsidR="00310C96" w:rsidRPr="00310C96">
              <w:rPr>
                <w:rFonts w:asciiTheme="minorHAnsi" w:hAnsiTheme="minorHAnsi" w:cstheme="minorHAnsi"/>
                <w:bCs/>
                <w:iCs/>
                <w:color w:val="3B3838" w:themeColor="background2" w:themeShade="40"/>
                <w:sz w:val="17"/>
                <w:szCs w:val="17"/>
              </w:rPr>
              <w:t>alliances are formed, maintained and ended in different settings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810B6FE" w14:textId="77777777" w:rsidR="00715957" w:rsidRDefault="000D62E4" w:rsidP="008A68E1">
            <w:pPr>
              <w:pStyle w:val="BodyTextIndent"/>
              <w:keepLines/>
              <w:numPr>
                <w:ilvl w:val="0"/>
                <w:numId w:val="42"/>
              </w:numPr>
              <w:tabs>
                <w:tab w:val="clear" w:pos="720"/>
              </w:tabs>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Research</w:t>
            </w:r>
            <w:r w:rsidR="00926719">
              <w:rPr>
                <w:rFonts w:asciiTheme="minorHAnsi" w:hAnsiTheme="minorHAnsi" w:cstheme="minorHAnsi"/>
                <w:color w:val="3B3838" w:themeColor="background2" w:themeShade="40"/>
                <w:sz w:val="17"/>
                <w:szCs w:val="17"/>
              </w:rPr>
              <w:t xml:space="preserve"> how</w:t>
            </w:r>
            <w:r>
              <w:rPr>
                <w:rFonts w:asciiTheme="minorHAnsi" w:hAnsiTheme="minorHAnsi" w:cstheme="minorHAnsi"/>
                <w:color w:val="3B3838" w:themeColor="background2" w:themeShade="40"/>
                <w:sz w:val="17"/>
                <w:szCs w:val="17"/>
              </w:rPr>
              <w:t xml:space="preserve"> a working alliance which uses counselling skills is formed, maintained, and ended</w:t>
            </w:r>
          </w:p>
          <w:p w14:paraId="6FF9741C" w14:textId="77777777" w:rsidR="000D62E4" w:rsidRDefault="00122181" w:rsidP="008A68E1">
            <w:pPr>
              <w:pStyle w:val="BodyTextIndent"/>
              <w:keepLines/>
              <w:numPr>
                <w:ilvl w:val="0"/>
                <w:numId w:val="42"/>
              </w:numPr>
              <w:tabs>
                <w:tab w:val="clear" w:pos="720"/>
              </w:tabs>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Compare </w:t>
            </w:r>
            <w:r w:rsidR="008405DA">
              <w:rPr>
                <w:rFonts w:asciiTheme="minorHAnsi" w:hAnsiTheme="minorHAnsi" w:cstheme="minorHAnsi"/>
                <w:color w:val="3B3838" w:themeColor="background2" w:themeShade="40"/>
                <w:sz w:val="17"/>
                <w:szCs w:val="17"/>
              </w:rPr>
              <w:t>organisational</w:t>
            </w:r>
            <w:r>
              <w:rPr>
                <w:rFonts w:asciiTheme="minorHAnsi" w:hAnsiTheme="minorHAnsi" w:cstheme="minorHAnsi"/>
                <w:color w:val="3B3838" w:themeColor="background2" w:themeShade="40"/>
                <w:sz w:val="17"/>
                <w:szCs w:val="17"/>
              </w:rPr>
              <w:t xml:space="preserve"> settings where endings are clear and specific, to ones where no formal ending </w:t>
            </w:r>
            <w:r w:rsidR="008405DA">
              <w:rPr>
                <w:rFonts w:asciiTheme="minorHAnsi" w:hAnsiTheme="minorHAnsi" w:cstheme="minorHAnsi"/>
                <w:color w:val="3B3838" w:themeColor="background2" w:themeShade="40"/>
                <w:sz w:val="17"/>
                <w:szCs w:val="17"/>
              </w:rPr>
              <w:t>takes place</w:t>
            </w:r>
          </w:p>
          <w:p w14:paraId="0245A993" w14:textId="541616F1" w:rsidR="000F546B" w:rsidRPr="009B7382" w:rsidRDefault="00251875" w:rsidP="008A68E1">
            <w:pPr>
              <w:pStyle w:val="BodyTextIndent"/>
              <w:keepLines/>
              <w:numPr>
                <w:ilvl w:val="0"/>
                <w:numId w:val="42"/>
              </w:numPr>
              <w:tabs>
                <w:tab w:val="clear" w:pos="720"/>
              </w:tabs>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Reflect on the beginning, middle and end structure of the relationships in</w:t>
            </w:r>
            <w:r w:rsidR="00760E32">
              <w:rPr>
                <w:rFonts w:asciiTheme="minorHAnsi" w:hAnsiTheme="minorHAnsi" w:cstheme="minorHAnsi"/>
                <w:color w:val="3B3838" w:themeColor="background2" w:themeShade="40"/>
                <w:sz w:val="17"/>
                <w:szCs w:val="17"/>
              </w:rPr>
              <w:t xml:space="preserve"> one organisation for your </w:t>
            </w:r>
            <w:r>
              <w:rPr>
                <w:rFonts w:asciiTheme="minorHAnsi" w:hAnsiTheme="minorHAnsi" w:cstheme="minorHAnsi"/>
                <w:color w:val="3B3838" w:themeColor="background2" w:themeShade="40"/>
                <w:sz w:val="17"/>
                <w:szCs w:val="17"/>
              </w:rPr>
              <w:t xml:space="preserve">project </w:t>
            </w:r>
            <w:r w:rsidR="00760E32">
              <w:rPr>
                <w:rFonts w:asciiTheme="minorHAnsi" w:hAnsiTheme="minorHAnsi" w:cstheme="minorHAnsi"/>
                <w:color w:val="3B3838" w:themeColor="background2" w:themeShade="40"/>
                <w:sz w:val="17"/>
                <w:szCs w:val="17"/>
              </w:rPr>
              <w:t>report</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CC1B25" w14:textId="3532DF3B" w:rsidR="00715957" w:rsidRDefault="56B85395" w:rsidP="1D7FD7E9">
            <w:pPr>
              <w:keepLines/>
              <w:numPr>
                <w:ilvl w:val="1"/>
                <w:numId w:val="34"/>
              </w:numPr>
              <w:tabs>
                <w:tab w:val="clear" w:pos="1440"/>
              </w:tabs>
              <w:spacing w:before="120" w:after="60"/>
              <w:ind w:left="227" w:hanging="227"/>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 xml:space="preserve">Encourage candidates to consider how different settings affect the beginning, middle and end of a relationship, </w:t>
            </w:r>
            <w:r w:rsidR="0D7D1254" w:rsidRPr="1D7FD7E9">
              <w:rPr>
                <w:rFonts w:asciiTheme="minorHAnsi" w:hAnsiTheme="minorHAnsi" w:cstheme="minorBidi"/>
                <w:color w:val="3B3838" w:themeColor="background2" w:themeShade="40"/>
                <w:sz w:val="17"/>
                <w:szCs w:val="17"/>
              </w:rPr>
              <w:t xml:space="preserve">e.g., </w:t>
            </w:r>
            <w:r w:rsidR="629A7EF2" w:rsidRPr="1D7FD7E9">
              <w:rPr>
                <w:rFonts w:asciiTheme="minorHAnsi" w:hAnsiTheme="minorHAnsi" w:cstheme="minorBidi"/>
                <w:color w:val="3B3838" w:themeColor="background2" w:themeShade="40"/>
                <w:sz w:val="17"/>
                <w:szCs w:val="17"/>
              </w:rPr>
              <w:t>settings where continuity of speaking to the same worker is not guaranteed</w:t>
            </w:r>
          </w:p>
          <w:p w14:paraId="4CEDB279" w14:textId="77777777" w:rsidR="00586469" w:rsidRDefault="00F67E6F" w:rsidP="008A68E1">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Facilitate group activities where candidates consider whether the beginning, middle, ending structure would affect the depth </w:t>
            </w:r>
            <w:r w:rsidR="00186F12">
              <w:rPr>
                <w:rFonts w:asciiTheme="minorHAnsi" w:hAnsiTheme="minorHAnsi" w:cstheme="minorHAnsi"/>
                <w:color w:val="3B3838" w:themeColor="background2" w:themeShade="40"/>
                <w:sz w:val="17"/>
                <w:szCs w:val="17"/>
              </w:rPr>
              <w:t>of disclosure they would expect</w:t>
            </w:r>
          </w:p>
          <w:p w14:paraId="458719E2" w14:textId="620A8236" w:rsidR="00186F12" w:rsidRPr="009B7382" w:rsidRDefault="00186F12" w:rsidP="008A68E1">
            <w:pPr>
              <w:keepLines/>
              <w:numPr>
                <w:ilvl w:val="1"/>
                <w:numId w:val="34"/>
              </w:numPr>
              <w:tabs>
                <w:tab w:val="clear" w:pos="1440"/>
              </w:tabs>
              <w:spacing w:before="120" w:after="60"/>
              <w:ind w:left="227" w:hanging="227"/>
              <w:rPr>
                <w:rFonts w:asciiTheme="minorHAnsi" w:hAnsiTheme="minorHAnsi" w:cstheme="minorHAnsi"/>
                <w:color w:val="3B3838" w:themeColor="background2" w:themeShade="40"/>
                <w:sz w:val="17"/>
                <w:szCs w:val="17"/>
              </w:rPr>
            </w:pPr>
            <w:r w:rsidRPr="00186F12">
              <w:rPr>
                <w:rFonts w:asciiTheme="minorHAnsi" w:hAnsiTheme="minorHAnsi" w:cstheme="minorHAnsi"/>
                <w:color w:val="3B3838" w:themeColor="background2" w:themeShade="40"/>
                <w:sz w:val="17"/>
                <w:szCs w:val="17"/>
              </w:rPr>
              <w:t>Assess via (for example) learning review, project report and presentation, peer and tutor feedback.</w:t>
            </w:r>
          </w:p>
        </w:tc>
      </w:tr>
    </w:tbl>
    <w:p w14:paraId="25AAB343" w14:textId="77777777" w:rsidR="00502D7A" w:rsidRPr="009B7382" w:rsidRDefault="00502D7A" w:rsidP="00502D7A">
      <w:pPr>
        <w:rPr>
          <w:rFonts w:asciiTheme="minorHAnsi" w:hAnsiTheme="minorHAnsi" w:cstheme="minorHAnsi"/>
          <w:color w:val="3B3838" w:themeColor="background2" w:themeShade="40"/>
        </w:rPr>
      </w:pPr>
      <w:r w:rsidRPr="009B7382">
        <w:rPr>
          <w:rFonts w:asciiTheme="minorHAnsi" w:hAnsiTheme="minorHAnsi" w:cstheme="minorHAnsi"/>
          <w:b/>
          <w:bCs/>
          <w:color w:val="3B3838" w:themeColor="background2" w:themeShade="40"/>
        </w:rPr>
        <w:br w:type="page"/>
      </w:r>
    </w:p>
    <w:tbl>
      <w:tblPr>
        <w:tblW w:w="10216" w:type="dxa"/>
        <w:tblInd w:w="108"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000" w:firstRow="0" w:lastRow="0" w:firstColumn="0" w:lastColumn="0" w:noHBand="0" w:noVBand="0"/>
      </w:tblPr>
      <w:tblGrid>
        <w:gridCol w:w="2520"/>
        <w:gridCol w:w="3060"/>
        <w:gridCol w:w="4636"/>
      </w:tblGrid>
      <w:tr w:rsidR="00502D7A" w:rsidRPr="009B7382" w14:paraId="58375557" w14:textId="77777777" w:rsidTr="7C5BC05B">
        <w:trPr>
          <w:cantSplit/>
        </w:trPr>
        <w:tc>
          <w:tcPr>
            <w:tcW w:w="2520" w:type="dxa"/>
            <w:shd w:val="clear" w:color="auto" w:fill="E7E6E6" w:themeFill="background2"/>
          </w:tcPr>
          <w:p w14:paraId="20ABDA19" w14:textId="77777777" w:rsidR="00502D7A" w:rsidRPr="009B7382" w:rsidRDefault="00502D7A" w:rsidP="008A68E1">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shd w:val="clear" w:color="auto" w:fill="E7E6E6" w:themeFill="background2"/>
          </w:tcPr>
          <w:p w14:paraId="7BDAB2DE" w14:textId="087411E1" w:rsidR="00502D7A" w:rsidRPr="009B7382" w:rsidRDefault="00502D7A" w:rsidP="008A68E1">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 xml:space="preserve">5. </w:t>
            </w:r>
            <w:r w:rsidR="00B426B5" w:rsidRPr="00B426B5">
              <w:rPr>
                <w:rFonts w:asciiTheme="minorHAnsi" w:hAnsiTheme="minorHAnsi" w:cstheme="minorHAnsi"/>
                <w:b w:val="0"/>
                <w:color w:val="3B3838" w:themeColor="background2" w:themeShade="40"/>
                <w:sz w:val="20"/>
                <w:szCs w:val="18"/>
              </w:rPr>
              <w:t>Understand the importance of self-awareness in the application of counselling skills in different occupations</w:t>
            </w:r>
          </w:p>
        </w:tc>
        <w:tc>
          <w:tcPr>
            <w:tcW w:w="4636" w:type="dxa"/>
          </w:tcPr>
          <w:p w14:paraId="100CDAEC"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20"/>
                <w:szCs w:val="17"/>
              </w:rPr>
            </w:pPr>
          </w:p>
        </w:tc>
      </w:tr>
      <w:tr w:rsidR="00502D7A" w:rsidRPr="009B7382" w14:paraId="37487F15" w14:textId="77777777" w:rsidTr="7C5BC05B">
        <w:trPr>
          <w:cantSplit/>
        </w:trPr>
        <w:tc>
          <w:tcPr>
            <w:tcW w:w="2520" w:type="dxa"/>
            <w:shd w:val="clear" w:color="auto" w:fill="E7E6E6" w:themeFill="background2"/>
          </w:tcPr>
          <w:p w14:paraId="5DD1E0FE"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shd w:val="clear" w:color="auto" w:fill="E7E6E6" w:themeFill="background2"/>
          </w:tcPr>
          <w:p w14:paraId="57B149D0" w14:textId="77777777" w:rsidR="00502D7A" w:rsidRPr="009B7382" w:rsidRDefault="00502D7A" w:rsidP="008A68E1">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shd w:val="clear" w:color="auto" w:fill="E7E6E6" w:themeFill="background2"/>
          </w:tcPr>
          <w:p w14:paraId="47698CB9"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502D7A" w:rsidRPr="009B7382" w14:paraId="68B2C1C3" w14:textId="77777777" w:rsidTr="7C5BC05B">
        <w:trPr>
          <w:cantSplit/>
        </w:trPr>
        <w:tc>
          <w:tcPr>
            <w:tcW w:w="2520" w:type="dxa"/>
            <w:shd w:val="clear" w:color="auto" w:fill="E7E6E6" w:themeFill="background2"/>
          </w:tcPr>
          <w:p w14:paraId="7340155A" w14:textId="08F9D929" w:rsidR="00502D7A" w:rsidRPr="009B7382" w:rsidRDefault="00CB4DA7"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5.1     </w:t>
            </w:r>
            <w:r w:rsidR="000F2402" w:rsidRPr="000F2402">
              <w:rPr>
                <w:rFonts w:asciiTheme="minorHAnsi" w:hAnsiTheme="minorHAnsi" w:cstheme="minorHAnsi"/>
                <w:bCs/>
                <w:iCs/>
                <w:color w:val="3B3838" w:themeColor="background2" w:themeShade="40"/>
                <w:sz w:val="17"/>
                <w:szCs w:val="17"/>
              </w:rPr>
              <w:t>Reflect on own professional aspirations and consider the type of occupational contexts where own skills and personal attributes would be transferable</w:t>
            </w:r>
          </w:p>
        </w:tc>
        <w:tc>
          <w:tcPr>
            <w:tcW w:w="3060" w:type="dxa"/>
          </w:tcPr>
          <w:p w14:paraId="2B092E07" w14:textId="203E55D4" w:rsidR="001D5CE5" w:rsidRDefault="00502D7A" w:rsidP="008A68E1">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Reflect on </w:t>
            </w:r>
            <w:r w:rsidR="001D5CE5">
              <w:rPr>
                <w:rFonts w:asciiTheme="minorHAnsi" w:hAnsiTheme="minorHAnsi" w:cstheme="minorHAnsi"/>
                <w:color w:val="3B3838" w:themeColor="background2" w:themeShade="40"/>
                <w:sz w:val="17"/>
                <w:szCs w:val="17"/>
              </w:rPr>
              <w:t xml:space="preserve">which allied professions interest you </w:t>
            </w:r>
            <w:r w:rsidR="00A2766A">
              <w:rPr>
                <w:rFonts w:asciiTheme="minorHAnsi" w:hAnsiTheme="minorHAnsi" w:cstheme="minorHAnsi"/>
                <w:color w:val="3B3838" w:themeColor="background2" w:themeShade="40"/>
                <w:sz w:val="17"/>
                <w:szCs w:val="17"/>
              </w:rPr>
              <w:t xml:space="preserve">as a career option </w:t>
            </w:r>
            <w:r w:rsidR="001D5CE5">
              <w:rPr>
                <w:rFonts w:asciiTheme="minorHAnsi" w:hAnsiTheme="minorHAnsi" w:cstheme="minorHAnsi"/>
                <w:color w:val="3B3838" w:themeColor="background2" w:themeShade="40"/>
                <w:sz w:val="17"/>
                <w:szCs w:val="17"/>
              </w:rPr>
              <w:t>and why</w:t>
            </w:r>
          </w:p>
          <w:p w14:paraId="7C801DE5" w14:textId="34313237" w:rsidR="00502D7A" w:rsidRDefault="00A2766A" w:rsidP="008A68E1">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Consider </w:t>
            </w:r>
            <w:r w:rsidR="00435D77">
              <w:rPr>
                <w:rFonts w:asciiTheme="minorHAnsi" w:hAnsiTheme="minorHAnsi" w:cstheme="minorHAnsi"/>
                <w:color w:val="3B3838" w:themeColor="background2" w:themeShade="40"/>
                <w:sz w:val="17"/>
                <w:szCs w:val="17"/>
              </w:rPr>
              <w:t>whether</w:t>
            </w:r>
            <w:r>
              <w:rPr>
                <w:rFonts w:asciiTheme="minorHAnsi" w:hAnsiTheme="minorHAnsi" w:cstheme="minorHAnsi"/>
                <w:color w:val="3B3838" w:themeColor="background2" w:themeShade="40"/>
                <w:sz w:val="17"/>
                <w:szCs w:val="17"/>
              </w:rPr>
              <w:t xml:space="preserve"> your research done on the course has expanded your thoughts on a future career</w:t>
            </w:r>
            <w:r w:rsidR="00502D7A" w:rsidRPr="009B7382">
              <w:rPr>
                <w:rFonts w:asciiTheme="minorHAnsi" w:hAnsiTheme="minorHAnsi" w:cstheme="minorHAnsi"/>
                <w:color w:val="3B3838" w:themeColor="background2" w:themeShade="40"/>
                <w:sz w:val="17"/>
                <w:szCs w:val="17"/>
              </w:rPr>
              <w:t xml:space="preserve"> </w:t>
            </w:r>
          </w:p>
          <w:p w14:paraId="71DDA3C9" w14:textId="72B8ACA3" w:rsidR="00435D77" w:rsidRPr="009B7382" w:rsidRDefault="00435D77" w:rsidP="008A68E1">
            <w:pPr>
              <w:keepLines/>
              <w:numPr>
                <w:ilvl w:val="0"/>
                <w:numId w:val="37"/>
              </w:numPr>
              <w:tabs>
                <w:tab w:val="clear" w:pos="720"/>
              </w:tabs>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Reflect on the personal attributes</w:t>
            </w:r>
            <w:r w:rsidR="00E56491">
              <w:rPr>
                <w:rFonts w:asciiTheme="minorHAnsi" w:hAnsiTheme="minorHAnsi" w:cstheme="minorHAnsi"/>
                <w:color w:val="3B3838" w:themeColor="background2" w:themeShade="40"/>
                <w:sz w:val="17"/>
                <w:szCs w:val="17"/>
              </w:rPr>
              <w:t xml:space="preserve"> and</w:t>
            </w:r>
            <w:r>
              <w:rPr>
                <w:rFonts w:asciiTheme="minorHAnsi" w:hAnsiTheme="minorHAnsi" w:cstheme="minorHAnsi"/>
                <w:color w:val="3B3838" w:themeColor="background2" w:themeShade="40"/>
                <w:sz w:val="17"/>
                <w:szCs w:val="17"/>
              </w:rPr>
              <w:t xml:space="preserve"> qualities </w:t>
            </w:r>
            <w:r w:rsidR="00E56491">
              <w:rPr>
                <w:rFonts w:asciiTheme="minorHAnsi" w:hAnsiTheme="minorHAnsi" w:cstheme="minorHAnsi"/>
                <w:color w:val="3B3838" w:themeColor="background2" w:themeShade="40"/>
                <w:sz w:val="17"/>
                <w:szCs w:val="17"/>
              </w:rPr>
              <w:t>you could bring to this work</w:t>
            </w:r>
          </w:p>
          <w:p w14:paraId="5A07D24D" w14:textId="196A8B6D" w:rsidR="00502D7A" w:rsidRPr="009B7382" w:rsidRDefault="00F5296C" w:rsidP="008A68E1">
            <w:pPr>
              <w:keepLines/>
              <w:numPr>
                <w:ilvl w:val="0"/>
                <w:numId w:val="37"/>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Consider whether you have any areas for personal development, or blocks that might inhibit you from working in a specific allied profession at this time</w:t>
            </w:r>
            <w:r w:rsidR="00C60C11">
              <w:rPr>
                <w:rFonts w:asciiTheme="minorHAnsi" w:hAnsiTheme="minorHAnsi" w:cstheme="minorHAnsi"/>
                <w:color w:val="3B3838" w:themeColor="background2" w:themeShade="40"/>
                <w:sz w:val="17"/>
                <w:szCs w:val="17"/>
              </w:rPr>
              <w:t>.</w:t>
            </w:r>
          </w:p>
          <w:p w14:paraId="791BB467" w14:textId="77777777" w:rsidR="00502D7A" w:rsidRPr="009B7382" w:rsidRDefault="00502D7A" w:rsidP="008A68E1">
            <w:pPr>
              <w:keepLines/>
              <w:spacing w:before="60" w:after="60"/>
              <w:ind w:left="360"/>
              <w:rPr>
                <w:rFonts w:asciiTheme="minorHAnsi" w:hAnsiTheme="minorHAnsi" w:cstheme="minorHAnsi"/>
                <w:color w:val="3B3838" w:themeColor="background2" w:themeShade="40"/>
                <w:sz w:val="17"/>
                <w:szCs w:val="17"/>
              </w:rPr>
            </w:pPr>
          </w:p>
        </w:tc>
        <w:tc>
          <w:tcPr>
            <w:tcW w:w="4636" w:type="dxa"/>
          </w:tcPr>
          <w:p w14:paraId="61F1D7D4" w14:textId="77777777" w:rsidR="00B00737" w:rsidRDefault="00457A65"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457A65">
              <w:rPr>
                <w:rFonts w:asciiTheme="minorHAnsi" w:hAnsiTheme="minorHAnsi" w:cstheme="minorHAnsi"/>
                <w:bCs/>
                <w:iCs/>
                <w:color w:val="3B3838" w:themeColor="background2" w:themeShade="40"/>
                <w:sz w:val="17"/>
                <w:szCs w:val="17"/>
              </w:rPr>
              <w:t xml:space="preserve">Encourage candidate to explore where they </w:t>
            </w:r>
            <w:r>
              <w:rPr>
                <w:rFonts w:asciiTheme="minorHAnsi" w:hAnsiTheme="minorHAnsi" w:cstheme="minorHAnsi"/>
                <w:bCs/>
                <w:iCs/>
                <w:color w:val="3B3838" w:themeColor="background2" w:themeShade="40"/>
                <w:sz w:val="17"/>
                <w:szCs w:val="17"/>
              </w:rPr>
              <w:t>could see themselves working in the future</w:t>
            </w:r>
          </w:p>
          <w:p w14:paraId="33791428" w14:textId="77777777" w:rsidR="00B00737" w:rsidRDefault="00B00737"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 xml:space="preserve">Facilitate reflective activities where candidates can consider </w:t>
            </w:r>
            <w:r w:rsidR="00457A65" w:rsidRPr="00457A65">
              <w:rPr>
                <w:rFonts w:asciiTheme="minorHAnsi" w:hAnsiTheme="minorHAnsi" w:cstheme="minorHAnsi"/>
                <w:bCs/>
                <w:iCs/>
                <w:color w:val="3B3838" w:themeColor="background2" w:themeShade="40"/>
                <w:sz w:val="17"/>
                <w:szCs w:val="17"/>
              </w:rPr>
              <w:t xml:space="preserve">what personal qualities and attributes they bring to this work? </w:t>
            </w:r>
          </w:p>
          <w:p w14:paraId="7833723F" w14:textId="6BA48167" w:rsidR="00502D7A" w:rsidRPr="009B7382" w:rsidRDefault="00502D7A"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00601995" w:rsidRPr="00601995">
              <w:rPr>
                <w:rFonts w:asciiTheme="minorHAnsi" w:hAnsiTheme="minorHAnsi" w:cstheme="minorHAnsi"/>
                <w:color w:val="3B3838" w:themeColor="background2" w:themeShade="40"/>
                <w:sz w:val="17"/>
                <w:szCs w:val="17"/>
              </w:rPr>
              <w:t>learning review, project report and presentation, peer and tutor feedback.</w:t>
            </w:r>
          </w:p>
        </w:tc>
      </w:tr>
      <w:tr w:rsidR="00502D7A" w:rsidRPr="009B7382" w14:paraId="38F99227" w14:textId="77777777" w:rsidTr="7C5BC05B">
        <w:trPr>
          <w:cantSplit/>
        </w:trPr>
        <w:tc>
          <w:tcPr>
            <w:tcW w:w="2520" w:type="dxa"/>
            <w:shd w:val="clear" w:color="auto" w:fill="E7E6E6" w:themeFill="background2"/>
          </w:tcPr>
          <w:p w14:paraId="2CC055BE" w14:textId="7E3250F5" w:rsidR="00502D7A" w:rsidRPr="009B7382" w:rsidRDefault="00CB4DA7"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5.2     </w:t>
            </w:r>
            <w:r w:rsidR="00E1791F" w:rsidRPr="00E1791F">
              <w:rPr>
                <w:rFonts w:asciiTheme="minorHAnsi" w:hAnsiTheme="minorHAnsi" w:cstheme="minorHAnsi"/>
                <w:bCs/>
                <w:iCs/>
                <w:color w:val="3B3838" w:themeColor="background2" w:themeShade="40"/>
                <w:sz w:val="17"/>
                <w:szCs w:val="17"/>
              </w:rPr>
              <w:t>Explain the importance of maintaining boundaries when working in different settings</w:t>
            </w:r>
          </w:p>
        </w:tc>
        <w:tc>
          <w:tcPr>
            <w:tcW w:w="3060" w:type="dxa"/>
          </w:tcPr>
          <w:p w14:paraId="69A6362F" w14:textId="366B419B" w:rsidR="00502D7A" w:rsidRDefault="00751026" w:rsidP="008A68E1">
            <w:pPr>
              <w:keepLines/>
              <w:numPr>
                <w:ilvl w:val="0"/>
                <w:numId w:val="44"/>
              </w:numPr>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Research how the setting and maintenance of boundaries may be different in different settings</w:t>
            </w:r>
          </w:p>
          <w:p w14:paraId="10650A8F" w14:textId="70C8DC94" w:rsidR="00751026" w:rsidRPr="009B7382" w:rsidRDefault="00751026" w:rsidP="008A68E1">
            <w:pPr>
              <w:keepLines/>
              <w:numPr>
                <w:ilvl w:val="0"/>
                <w:numId w:val="44"/>
              </w:numPr>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Explore how poor boundar</w:t>
            </w:r>
            <w:r w:rsidR="00534633">
              <w:rPr>
                <w:rFonts w:asciiTheme="minorHAnsi" w:hAnsiTheme="minorHAnsi" w:cstheme="minorHAnsi"/>
                <w:color w:val="3B3838" w:themeColor="background2" w:themeShade="40"/>
                <w:sz w:val="17"/>
                <w:szCs w:val="17"/>
              </w:rPr>
              <w:t>ies</w:t>
            </w:r>
            <w:r>
              <w:rPr>
                <w:rFonts w:asciiTheme="minorHAnsi" w:hAnsiTheme="minorHAnsi" w:cstheme="minorHAnsi"/>
                <w:color w:val="3B3838" w:themeColor="background2" w:themeShade="40"/>
                <w:sz w:val="17"/>
                <w:szCs w:val="17"/>
              </w:rPr>
              <w:t xml:space="preserve"> can </w:t>
            </w:r>
            <w:r w:rsidR="00534633">
              <w:rPr>
                <w:rFonts w:asciiTheme="minorHAnsi" w:hAnsiTheme="minorHAnsi" w:cstheme="minorHAnsi"/>
                <w:color w:val="3B3838" w:themeColor="background2" w:themeShade="40"/>
                <w:sz w:val="17"/>
                <w:szCs w:val="17"/>
              </w:rPr>
              <w:t>have a detrimental effect on both the worker and the client/helpee</w:t>
            </w:r>
          </w:p>
          <w:p w14:paraId="5B074101" w14:textId="77777777" w:rsidR="00502D7A" w:rsidRPr="009B7382" w:rsidRDefault="00502D7A" w:rsidP="00275E90">
            <w:pPr>
              <w:keepLines/>
              <w:spacing w:before="60" w:after="60"/>
              <w:ind w:left="113"/>
              <w:rPr>
                <w:rFonts w:asciiTheme="minorHAnsi" w:hAnsiTheme="minorHAnsi" w:cstheme="minorHAnsi"/>
                <w:color w:val="3B3838" w:themeColor="background2" w:themeShade="40"/>
                <w:sz w:val="17"/>
                <w:szCs w:val="17"/>
              </w:rPr>
            </w:pPr>
          </w:p>
        </w:tc>
        <w:tc>
          <w:tcPr>
            <w:tcW w:w="4636" w:type="dxa"/>
          </w:tcPr>
          <w:p w14:paraId="5A8DA828" w14:textId="2419EA18" w:rsidR="00682FDE" w:rsidRDefault="005635C2"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5635C2">
              <w:rPr>
                <w:rFonts w:asciiTheme="minorHAnsi" w:hAnsiTheme="minorHAnsi" w:cstheme="minorHAnsi"/>
                <w:bCs/>
                <w:iCs/>
                <w:color w:val="3B3838" w:themeColor="background2" w:themeShade="40"/>
                <w:sz w:val="17"/>
                <w:szCs w:val="17"/>
              </w:rPr>
              <w:t>Candidates should be encouraged to develop awareness that poor role boundaries can lead to burnout, working beyond competence, and clients</w:t>
            </w:r>
            <w:r w:rsidR="00AE5D09">
              <w:rPr>
                <w:rFonts w:asciiTheme="minorHAnsi" w:hAnsiTheme="minorHAnsi" w:cstheme="minorHAnsi"/>
                <w:bCs/>
                <w:iCs/>
                <w:color w:val="3B3838" w:themeColor="background2" w:themeShade="40"/>
                <w:sz w:val="17"/>
                <w:szCs w:val="17"/>
              </w:rPr>
              <w:t>/helpees</w:t>
            </w:r>
            <w:r w:rsidRPr="005635C2">
              <w:rPr>
                <w:rFonts w:asciiTheme="minorHAnsi" w:hAnsiTheme="minorHAnsi" w:cstheme="minorHAnsi"/>
                <w:bCs/>
                <w:iCs/>
                <w:color w:val="3B3838" w:themeColor="background2" w:themeShade="40"/>
                <w:sz w:val="17"/>
                <w:szCs w:val="17"/>
              </w:rPr>
              <w:t xml:space="preserve"> being left unsafe.</w:t>
            </w:r>
          </w:p>
          <w:p w14:paraId="78579028" w14:textId="07CCD477" w:rsidR="00AE5D09" w:rsidRPr="00682FDE" w:rsidRDefault="00AE5D09"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 xml:space="preserve">Encourage </w:t>
            </w:r>
            <w:r w:rsidR="0049395B">
              <w:rPr>
                <w:rFonts w:asciiTheme="minorHAnsi" w:hAnsiTheme="minorHAnsi" w:cstheme="minorHAnsi"/>
                <w:bCs/>
                <w:iCs/>
                <w:color w:val="3B3838" w:themeColor="background2" w:themeShade="40"/>
                <w:sz w:val="17"/>
                <w:szCs w:val="17"/>
              </w:rPr>
              <w:t>reflection on the difficulty of holding boundaries if the role is undefined, or the use of counselling skills in the role is undefined</w:t>
            </w:r>
          </w:p>
          <w:p w14:paraId="7C85ED9D" w14:textId="6A55042A" w:rsidR="00502D7A" w:rsidRPr="009B7382" w:rsidRDefault="00502D7A" w:rsidP="7C5BC05B">
            <w:pPr>
              <w:keepLines/>
              <w:numPr>
                <w:ilvl w:val="1"/>
                <w:numId w:val="34"/>
              </w:numPr>
              <w:tabs>
                <w:tab w:val="clear" w:pos="1440"/>
              </w:tabs>
              <w:spacing w:before="60" w:after="60"/>
              <w:ind w:left="227" w:hanging="227"/>
              <w:rPr>
                <w:rFonts w:asciiTheme="minorHAnsi" w:hAnsiTheme="minorHAnsi" w:cstheme="minorBidi"/>
                <w:color w:val="3B3838" w:themeColor="background2" w:themeShade="40"/>
                <w:sz w:val="17"/>
                <w:szCs w:val="17"/>
              </w:rPr>
            </w:pPr>
            <w:r w:rsidRPr="7C5BC05B">
              <w:rPr>
                <w:rFonts w:asciiTheme="minorHAnsi" w:hAnsiTheme="minorHAnsi" w:cstheme="minorBidi"/>
                <w:color w:val="3B3838" w:themeColor="background2" w:themeShade="40"/>
                <w:sz w:val="17"/>
                <w:szCs w:val="17"/>
              </w:rPr>
              <w:t xml:space="preserve">Assess via (for example) </w:t>
            </w:r>
            <w:r w:rsidR="00601995" w:rsidRPr="7C5BC05B">
              <w:rPr>
                <w:rFonts w:asciiTheme="minorHAnsi" w:hAnsiTheme="minorHAnsi" w:cstheme="minorBidi"/>
                <w:color w:val="3B3838" w:themeColor="background2" w:themeShade="40"/>
                <w:sz w:val="17"/>
                <w:szCs w:val="17"/>
              </w:rPr>
              <w:t>learning review, project report and presentation, peer and tutor feedback.</w:t>
            </w:r>
          </w:p>
        </w:tc>
      </w:tr>
    </w:tbl>
    <w:p w14:paraId="44F32C87" w14:textId="77777777" w:rsidR="00502D7A" w:rsidRPr="009B7382" w:rsidRDefault="00502D7A" w:rsidP="00502D7A">
      <w:pPr>
        <w:rPr>
          <w:rFonts w:asciiTheme="minorHAnsi" w:hAnsiTheme="minorHAnsi" w:cstheme="minorHAnsi"/>
          <w:color w:val="3B3838" w:themeColor="background2" w:themeShade="40"/>
          <w:sz w:val="2"/>
          <w:szCs w:val="2"/>
        </w:rPr>
      </w:pPr>
      <w:r w:rsidRPr="009B7382">
        <w:rPr>
          <w:rFonts w:asciiTheme="minorHAnsi" w:hAnsiTheme="minorHAnsi" w:cstheme="minorHAnsi"/>
          <w:b/>
          <w:bCs/>
          <w:color w:val="3B3838" w:themeColor="background2" w:themeShade="40"/>
        </w:rPr>
        <w:br w:type="page"/>
      </w:r>
    </w:p>
    <w:tbl>
      <w:tblPr>
        <w:tblW w:w="10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060"/>
        <w:gridCol w:w="4636"/>
      </w:tblGrid>
      <w:tr w:rsidR="00502D7A" w:rsidRPr="009B7382" w14:paraId="1551C7AB" w14:textId="77777777" w:rsidTr="1D7FD7E9">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00001F9" w14:textId="77777777" w:rsidR="00502D7A" w:rsidRPr="009B7382" w:rsidRDefault="00502D7A" w:rsidP="008A68E1">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lastRenderedPageBreak/>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B587982" w14:textId="64F99EF8" w:rsidR="00502D7A" w:rsidRPr="009B7382" w:rsidRDefault="00502D7A" w:rsidP="008A68E1">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 xml:space="preserve">6. </w:t>
            </w:r>
            <w:r w:rsidR="00DD2CA2" w:rsidRPr="00DD2CA2">
              <w:rPr>
                <w:rFonts w:asciiTheme="minorHAnsi" w:hAnsiTheme="minorHAnsi" w:cstheme="minorHAnsi"/>
                <w:b w:val="0"/>
                <w:color w:val="3B3838" w:themeColor="background2" w:themeShade="40"/>
                <w:sz w:val="20"/>
                <w:szCs w:val="18"/>
              </w:rPr>
              <w:t>Understand frameworks for the use of counselling skills in non-counselling settings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3A5813"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20"/>
                <w:szCs w:val="17"/>
              </w:rPr>
            </w:pPr>
          </w:p>
        </w:tc>
      </w:tr>
      <w:tr w:rsidR="00502D7A" w:rsidRPr="009B7382" w14:paraId="6C443273" w14:textId="77777777" w:rsidTr="1D7FD7E9">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D659AD9"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F26BB8" w14:textId="77777777" w:rsidR="00502D7A" w:rsidRPr="009B7382" w:rsidRDefault="00502D7A" w:rsidP="008A68E1">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1B5979"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502D7A" w:rsidRPr="009B7382" w14:paraId="281AA330" w14:textId="77777777" w:rsidTr="1D7FD7E9">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5ED1368" w14:textId="5496151D" w:rsidR="00502D7A" w:rsidRPr="00275E90" w:rsidRDefault="00CB4DA7" w:rsidP="00275E90">
            <w:pPr>
              <w:pStyle w:val="ListParagraph"/>
              <w:numPr>
                <w:ilvl w:val="2"/>
                <w:numId w:val="47"/>
              </w:numPr>
              <w:spacing w:before="40" w:after="40"/>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 xml:space="preserve"> </w:t>
            </w:r>
            <w:r w:rsidR="000942E3" w:rsidRPr="00275E90">
              <w:rPr>
                <w:rFonts w:asciiTheme="minorHAnsi" w:hAnsiTheme="minorHAnsi" w:cstheme="minorHAnsi"/>
                <w:bCs/>
                <w:iCs/>
                <w:color w:val="3B3838" w:themeColor="background2" w:themeShade="40"/>
                <w:sz w:val="17"/>
                <w:szCs w:val="17"/>
              </w:rPr>
              <w:t xml:space="preserve">Explain a range of frameworks and approaches to helping work and the use of counselling skills in non-counselling settings </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41D08F5" w14:textId="72DB8C50" w:rsidR="00502D7A" w:rsidRDefault="29C1CB88" w:rsidP="1D7FD7E9">
            <w:pPr>
              <w:keepLines/>
              <w:numPr>
                <w:ilvl w:val="0"/>
                <w:numId w:val="45"/>
              </w:numPr>
              <w:tabs>
                <w:tab w:val="clear" w:pos="720"/>
              </w:tabs>
              <w:spacing w:before="60" w:after="60"/>
              <w:ind w:left="113" w:hanging="113"/>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 xml:space="preserve">Describe at least two </w:t>
            </w:r>
            <w:r w:rsidR="7A6A5B94" w:rsidRPr="1D7FD7E9">
              <w:rPr>
                <w:rFonts w:asciiTheme="minorHAnsi" w:hAnsiTheme="minorHAnsi" w:cstheme="minorBidi"/>
                <w:color w:val="3B3838" w:themeColor="background2" w:themeShade="40"/>
                <w:sz w:val="17"/>
                <w:szCs w:val="17"/>
              </w:rPr>
              <w:t xml:space="preserve">frameworks or approaches to the use of counselling skills in helping settings, </w:t>
            </w:r>
            <w:r w:rsidR="6F776FB8" w:rsidRPr="1D7FD7E9">
              <w:rPr>
                <w:rFonts w:asciiTheme="minorHAnsi" w:hAnsiTheme="minorHAnsi" w:cstheme="minorBidi"/>
                <w:color w:val="3B3838" w:themeColor="background2" w:themeShade="40"/>
                <w:sz w:val="17"/>
                <w:szCs w:val="17"/>
              </w:rPr>
              <w:t>e.g.,</w:t>
            </w:r>
            <w:r w:rsidR="5CF5447C" w:rsidRPr="1D7FD7E9">
              <w:rPr>
                <w:rFonts w:asciiTheme="minorHAnsi" w:hAnsiTheme="minorHAnsi" w:cstheme="minorBidi"/>
                <w:color w:val="3B3838" w:themeColor="background2" w:themeShade="40"/>
                <w:sz w:val="17"/>
                <w:szCs w:val="17"/>
              </w:rPr>
              <w:t xml:space="preserve"> Egan’s Skilled Helper Model (Egan, 1998), Carkhuff’s Human Relations training (Carkuff, 1969), Hill’s Three Stage Model (Hill, 2009), Person-Centred Care, see </w:t>
            </w:r>
            <w:hyperlink r:id="rId63" w:history="1">
              <w:r w:rsidR="5CF5447C" w:rsidRPr="1D7FD7E9">
                <w:rPr>
                  <w:rStyle w:val="Hyperlink"/>
                  <w:rFonts w:asciiTheme="minorHAnsi" w:hAnsiTheme="minorHAnsi" w:cstheme="minorBidi"/>
                  <w:sz w:val="17"/>
                  <w:szCs w:val="17"/>
                </w:rPr>
                <w:t>Health Education England</w:t>
              </w:r>
            </w:hyperlink>
            <w:r w:rsidR="5CF5447C" w:rsidRPr="1D7FD7E9">
              <w:rPr>
                <w:rFonts w:asciiTheme="minorHAnsi" w:hAnsiTheme="minorHAnsi" w:cstheme="minorBidi"/>
                <w:color w:val="3B3838" w:themeColor="background2" w:themeShade="40"/>
                <w:sz w:val="17"/>
                <w:szCs w:val="17"/>
              </w:rPr>
              <w:t xml:space="preserve"> and </w:t>
            </w:r>
            <w:hyperlink r:id="rId64" w:history="1">
              <w:r w:rsidR="5CF5447C" w:rsidRPr="1D7FD7E9">
                <w:rPr>
                  <w:rStyle w:val="Hyperlink"/>
                  <w:rFonts w:asciiTheme="minorHAnsi" w:hAnsiTheme="minorHAnsi" w:cstheme="minorBidi"/>
                  <w:sz w:val="17"/>
                  <w:szCs w:val="17"/>
                </w:rPr>
                <w:t>the Health Foundation</w:t>
              </w:r>
            </w:hyperlink>
            <w:r w:rsidR="5CF5447C" w:rsidRPr="1D7FD7E9">
              <w:rPr>
                <w:rFonts w:asciiTheme="minorHAnsi" w:hAnsiTheme="minorHAnsi" w:cstheme="minorBidi"/>
                <w:color w:val="3B3838" w:themeColor="background2" w:themeShade="40"/>
                <w:sz w:val="17"/>
                <w:szCs w:val="17"/>
              </w:rPr>
              <w:t xml:space="preserve"> resources.</w:t>
            </w:r>
          </w:p>
          <w:p w14:paraId="4A0E3D56" w14:textId="31B8E369" w:rsidR="008A69AB" w:rsidRPr="008A69AB" w:rsidRDefault="00662FBB" w:rsidP="008A69AB">
            <w:pPr>
              <w:keepLines/>
              <w:numPr>
                <w:ilvl w:val="0"/>
                <w:numId w:val="45"/>
              </w:numPr>
              <w:tabs>
                <w:tab w:val="clear" w:pos="720"/>
              </w:tabs>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Identify the core </w:t>
            </w:r>
            <w:r w:rsidR="008A69AB">
              <w:rPr>
                <w:rFonts w:asciiTheme="minorHAnsi" w:hAnsiTheme="minorHAnsi" w:cstheme="minorHAnsi"/>
                <w:color w:val="3B3838" w:themeColor="background2" w:themeShade="40"/>
                <w:sz w:val="17"/>
                <w:szCs w:val="17"/>
              </w:rPr>
              <w:t>principles behind these approaches and what they are trying to achieve.</w:t>
            </w:r>
          </w:p>
          <w:p w14:paraId="18ED84FC" w14:textId="77777777" w:rsidR="00502D7A" w:rsidRPr="009B7382" w:rsidRDefault="00502D7A" w:rsidP="008A68E1">
            <w:pPr>
              <w:keepLines/>
              <w:spacing w:before="60" w:after="60"/>
              <w:ind w:left="113"/>
              <w:rPr>
                <w:rFonts w:asciiTheme="minorHAnsi" w:hAnsiTheme="minorHAnsi" w:cstheme="minorHAnsi"/>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74DDC87" w14:textId="6F187710" w:rsidR="00682FDE" w:rsidRDefault="47268E54" w:rsidP="1D7FD7E9">
            <w:pPr>
              <w:keepLines/>
              <w:numPr>
                <w:ilvl w:val="1"/>
                <w:numId w:val="34"/>
              </w:numPr>
              <w:tabs>
                <w:tab w:val="clear" w:pos="1440"/>
              </w:tabs>
              <w:spacing w:before="60" w:after="60"/>
              <w:ind w:left="227" w:hanging="227"/>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 xml:space="preserve">Introduce candidates to a range of helping/counselling skills frameworks and approaches </w:t>
            </w:r>
            <w:r w:rsidR="2DBA6F59" w:rsidRPr="1D7FD7E9">
              <w:rPr>
                <w:rFonts w:asciiTheme="minorHAnsi" w:hAnsiTheme="minorHAnsi" w:cstheme="minorBidi"/>
                <w:color w:val="3B3838" w:themeColor="background2" w:themeShade="40"/>
                <w:sz w:val="17"/>
                <w:szCs w:val="17"/>
              </w:rPr>
              <w:t>e.g.,</w:t>
            </w:r>
            <w:r w:rsidRPr="1D7FD7E9">
              <w:rPr>
                <w:rFonts w:asciiTheme="minorHAnsi" w:hAnsiTheme="minorHAnsi" w:cstheme="minorBidi"/>
                <w:color w:val="3B3838" w:themeColor="background2" w:themeShade="40"/>
                <w:sz w:val="17"/>
                <w:szCs w:val="17"/>
              </w:rPr>
              <w:t xml:space="preserve"> Egan’s Skilled Helper Model (Egan, 1998), Carkhuff’s Human Relations training (Carkuff, 1969), Hill’s Three Stage Model (Hill, 2009)</w:t>
            </w:r>
            <w:r w:rsidR="0893F2E5" w:rsidRPr="1D7FD7E9">
              <w:rPr>
                <w:rFonts w:asciiTheme="minorHAnsi" w:hAnsiTheme="minorHAnsi" w:cstheme="minorBidi"/>
                <w:color w:val="3B3838" w:themeColor="background2" w:themeShade="40"/>
                <w:sz w:val="17"/>
                <w:szCs w:val="17"/>
              </w:rPr>
              <w:t>,</w:t>
            </w:r>
            <w:r w:rsidRPr="1D7FD7E9">
              <w:rPr>
                <w:rFonts w:asciiTheme="minorHAnsi" w:hAnsiTheme="minorHAnsi" w:cstheme="minorBidi"/>
                <w:color w:val="3B3838" w:themeColor="background2" w:themeShade="40"/>
                <w:sz w:val="17"/>
                <w:szCs w:val="17"/>
              </w:rPr>
              <w:t xml:space="preserve"> Person-Centred Care</w:t>
            </w:r>
            <w:r w:rsidR="09AE6F70" w:rsidRPr="1D7FD7E9">
              <w:rPr>
                <w:rFonts w:asciiTheme="minorHAnsi" w:hAnsiTheme="minorHAnsi" w:cstheme="minorBidi"/>
                <w:color w:val="3B3838" w:themeColor="background2" w:themeShade="40"/>
                <w:sz w:val="17"/>
                <w:szCs w:val="17"/>
              </w:rPr>
              <w:t xml:space="preserve">, see </w:t>
            </w:r>
            <w:hyperlink r:id="rId65" w:history="1">
              <w:r w:rsidR="09AE6F70" w:rsidRPr="1D7FD7E9">
                <w:rPr>
                  <w:rStyle w:val="Hyperlink"/>
                  <w:rFonts w:asciiTheme="minorHAnsi" w:hAnsiTheme="minorHAnsi" w:cstheme="minorBidi"/>
                  <w:sz w:val="17"/>
                  <w:szCs w:val="17"/>
                </w:rPr>
                <w:t>Health Education England</w:t>
              </w:r>
            </w:hyperlink>
            <w:r w:rsidR="09AE6F70" w:rsidRPr="1D7FD7E9">
              <w:rPr>
                <w:rFonts w:asciiTheme="minorHAnsi" w:hAnsiTheme="minorHAnsi" w:cstheme="minorBidi"/>
                <w:color w:val="3B3838" w:themeColor="background2" w:themeShade="40"/>
                <w:sz w:val="17"/>
                <w:szCs w:val="17"/>
              </w:rPr>
              <w:t xml:space="preserve"> and </w:t>
            </w:r>
            <w:hyperlink r:id="rId66" w:history="1">
              <w:r w:rsidR="083951C1" w:rsidRPr="1D7FD7E9">
                <w:rPr>
                  <w:rStyle w:val="Hyperlink"/>
                  <w:rFonts w:asciiTheme="minorHAnsi" w:hAnsiTheme="minorHAnsi" w:cstheme="minorBidi"/>
                  <w:sz w:val="17"/>
                  <w:szCs w:val="17"/>
                </w:rPr>
                <w:t>the Health Foundation</w:t>
              </w:r>
            </w:hyperlink>
            <w:r w:rsidR="083951C1" w:rsidRPr="1D7FD7E9">
              <w:rPr>
                <w:rFonts w:asciiTheme="minorHAnsi" w:hAnsiTheme="minorHAnsi" w:cstheme="minorBidi"/>
                <w:color w:val="3B3838" w:themeColor="background2" w:themeShade="40"/>
                <w:sz w:val="17"/>
                <w:szCs w:val="17"/>
              </w:rPr>
              <w:t xml:space="preserve"> resources.</w:t>
            </w:r>
          </w:p>
          <w:p w14:paraId="52E73CF9" w14:textId="36717F7A" w:rsidR="006A42EE" w:rsidRDefault="006A42EE"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Facilitate group work that encourages candidate to explore the differences between these frameworks and theoretical approaches to counselling.</w:t>
            </w:r>
          </w:p>
          <w:p w14:paraId="01E77907" w14:textId="687B252B" w:rsidR="00502D7A" w:rsidRPr="009B7382" w:rsidRDefault="00502D7A"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00601995" w:rsidRPr="00601995">
              <w:rPr>
                <w:rFonts w:asciiTheme="minorHAnsi" w:hAnsiTheme="minorHAnsi" w:cstheme="minorHAnsi"/>
                <w:color w:val="3B3838" w:themeColor="background2" w:themeShade="40"/>
                <w:sz w:val="17"/>
                <w:szCs w:val="17"/>
              </w:rPr>
              <w:t>learning review, project report and presentation, peer and tutor feedback.</w:t>
            </w:r>
          </w:p>
        </w:tc>
      </w:tr>
      <w:tr w:rsidR="00502D7A" w:rsidRPr="009B7382" w14:paraId="218928AB" w14:textId="77777777" w:rsidTr="1D7FD7E9">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0F33146" w14:textId="242B54B6" w:rsidR="00502D7A" w:rsidRPr="009B7382" w:rsidRDefault="00CB4DA7"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6.2   </w:t>
            </w:r>
            <w:r w:rsidR="00E60778" w:rsidRPr="00E60778">
              <w:rPr>
                <w:rFonts w:asciiTheme="minorHAnsi" w:hAnsiTheme="minorHAnsi" w:cstheme="minorHAnsi"/>
                <w:bCs/>
                <w:iCs/>
                <w:color w:val="3B3838" w:themeColor="background2" w:themeShade="40"/>
                <w:sz w:val="17"/>
                <w:szCs w:val="17"/>
              </w:rPr>
              <w:t>Describe the approach used by at least one allied profession where counselling skills are used to enhance the primary role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CB603D4" w14:textId="2AC8C8C5" w:rsidR="00502D7A" w:rsidRDefault="008A69AB" w:rsidP="008A68E1">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Give a detailed explanation of how </w:t>
            </w:r>
            <w:r w:rsidR="00AF6C9E">
              <w:rPr>
                <w:rFonts w:asciiTheme="minorHAnsi" w:hAnsiTheme="minorHAnsi" w:cstheme="minorHAnsi"/>
                <w:color w:val="3B3838" w:themeColor="background2" w:themeShade="40"/>
                <w:sz w:val="17"/>
                <w:szCs w:val="17"/>
              </w:rPr>
              <w:t>one of the approaches/frameworks you have researched is used in one specific profession.</w:t>
            </w:r>
          </w:p>
          <w:p w14:paraId="324EA8A1" w14:textId="44F2740D" w:rsidR="00AF6C9E" w:rsidRPr="009B7382" w:rsidRDefault="00710753" w:rsidP="008A68E1">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Apply this understanding to show the framework used in one organisation for your project report</w:t>
            </w:r>
          </w:p>
          <w:p w14:paraId="4CFFDD64" w14:textId="77777777" w:rsidR="00502D7A" w:rsidRPr="009B7382" w:rsidRDefault="00502D7A" w:rsidP="00275E90">
            <w:pPr>
              <w:keepLines/>
              <w:spacing w:before="120" w:after="60"/>
              <w:ind w:left="113"/>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68F1E2A" w14:textId="77777777" w:rsidR="00502D7A" w:rsidRPr="00F30B77" w:rsidRDefault="00AA08EE"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color w:val="3B3838" w:themeColor="background2" w:themeShade="40"/>
                <w:sz w:val="17"/>
                <w:szCs w:val="17"/>
              </w:rPr>
              <w:t>Support candidates to understand the approach/framework used in their chosen project organisation</w:t>
            </w:r>
          </w:p>
          <w:p w14:paraId="206B4051" w14:textId="77777777" w:rsidR="00F30B77" w:rsidRDefault="000A3A9B"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 xml:space="preserve">Invite candidates to </w:t>
            </w:r>
            <w:r w:rsidR="00081B1A">
              <w:rPr>
                <w:rFonts w:asciiTheme="minorHAnsi" w:hAnsiTheme="minorHAnsi" w:cstheme="minorHAnsi"/>
                <w:bCs/>
                <w:iCs/>
                <w:color w:val="3B3838" w:themeColor="background2" w:themeShade="40"/>
                <w:sz w:val="17"/>
                <w:szCs w:val="17"/>
              </w:rPr>
              <w:t xml:space="preserve">do further research into the </w:t>
            </w:r>
            <w:r w:rsidR="005A48C2">
              <w:rPr>
                <w:rFonts w:asciiTheme="minorHAnsi" w:hAnsiTheme="minorHAnsi" w:cstheme="minorHAnsi"/>
                <w:bCs/>
                <w:iCs/>
                <w:color w:val="3B3838" w:themeColor="background2" w:themeShade="40"/>
                <w:sz w:val="17"/>
                <w:szCs w:val="17"/>
              </w:rPr>
              <w:t>approach/</w:t>
            </w:r>
            <w:r w:rsidR="00081B1A">
              <w:rPr>
                <w:rFonts w:asciiTheme="minorHAnsi" w:hAnsiTheme="minorHAnsi" w:cstheme="minorHAnsi"/>
                <w:bCs/>
                <w:iCs/>
                <w:color w:val="3B3838" w:themeColor="background2" w:themeShade="40"/>
                <w:sz w:val="17"/>
                <w:szCs w:val="17"/>
              </w:rPr>
              <w:t>framework their chosen organisation uses and to share this with their peers in their project presentation.</w:t>
            </w:r>
          </w:p>
          <w:p w14:paraId="7D0E1D5B" w14:textId="047DA2C1" w:rsidR="005A48C2" w:rsidRPr="009B7382" w:rsidRDefault="005A48C2"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Pr="00601995">
              <w:rPr>
                <w:rFonts w:asciiTheme="minorHAnsi" w:hAnsiTheme="minorHAnsi" w:cstheme="minorHAnsi"/>
                <w:color w:val="3B3838" w:themeColor="background2" w:themeShade="40"/>
                <w:sz w:val="17"/>
                <w:szCs w:val="17"/>
              </w:rPr>
              <w:t>learning review, project report and presentation, peer and tutor feedback.</w:t>
            </w:r>
          </w:p>
        </w:tc>
      </w:tr>
      <w:tr w:rsidR="00502D7A" w:rsidRPr="009B7382" w14:paraId="38339164" w14:textId="77777777" w:rsidTr="1D7FD7E9">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5E9DE4C" w14:textId="4C5C92A2" w:rsidR="00502D7A" w:rsidRPr="009B7382" w:rsidRDefault="00166493"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6.3     </w:t>
            </w:r>
            <w:r w:rsidR="00B41802" w:rsidRPr="00B41802">
              <w:rPr>
                <w:rFonts w:asciiTheme="minorHAnsi" w:hAnsiTheme="minorHAnsi" w:cstheme="minorHAnsi"/>
                <w:bCs/>
                <w:iCs/>
                <w:color w:val="3B3838" w:themeColor="background2" w:themeShade="40"/>
                <w:sz w:val="17"/>
                <w:szCs w:val="17"/>
              </w:rPr>
              <w:t>Examine the diverse terminology that is used to describe the use of counselling skills in different occupational settings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801C99A" w14:textId="7BAAA43C" w:rsidR="00502D7A" w:rsidRDefault="00502D7A" w:rsidP="1D7FD7E9">
            <w:pPr>
              <w:keepLines/>
              <w:numPr>
                <w:ilvl w:val="0"/>
                <w:numId w:val="45"/>
              </w:numPr>
              <w:tabs>
                <w:tab w:val="clear" w:pos="720"/>
              </w:tabs>
              <w:spacing w:before="120" w:after="60"/>
              <w:ind w:left="113" w:hanging="113"/>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 xml:space="preserve">Show how different </w:t>
            </w:r>
            <w:r w:rsidR="155D38C7" w:rsidRPr="1D7FD7E9">
              <w:rPr>
                <w:rFonts w:asciiTheme="minorHAnsi" w:hAnsiTheme="minorHAnsi" w:cstheme="minorBidi"/>
                <w:color w:val="3B3838" w:themeColor="background2" w:themeShade="40"/>
                <w:sz w:val="17"/>
                <w:szCs w:val="17"/>
              </w:rPr>
              <w:t xml:space="preserve">organisations use different terminology to describe the use of counselling skills in their workplace, </w:t>
            </w:r>
            <w:r w:rsidR="1A367326" w:rsidRPr="1D7FD7E9">
              <w:rPr>
                <w:rFonts w:asciiTheme="minorHAnsi" w:hAnsiTheme="minorHAnsi" w:cstheme="minorBidi"/>
                <w:color w:val="3B3838" w:themeColor="background2" w:themeShade="40"/>
                <w:sz w:val="17"/>
                <w:szCs w:val="17"/>
              </w:rPr>
              <w:t>e.g.,</w:t>
            </w:r>
            <w:r w:rsidR="1282D443" w:rsidRPr="1D7FD7E9">
              <w:rPr>
                <w:rFonts w:asciiTheme="minorHAnsi" w:hAnsiTheme="minorHAnsi" w:cstheme="minorBidi"/>
                <w:color w:val="3B3838" w:themeColor="background2" w:themeShade="40"/>
                <w:sz w:val="17"/>
                <w:szCs w:val="17"/>
              </w:rPr>
              <w:t xml:space="preserve"> counselling skills, active listening skills, helping skills, counselling micro-skills, communication skills</w:t>
            </w:r>
          </w:p>
          <w:p w14:paraId="6B67BB9D" w14:textId="00D90410" w:rsidR="00EB2B16" w:rsidRPr="009B7382" w:rsidRDefault="00EB2B16" w:rsidP="008A68E1">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6"/>
              </w:rPr>
            </w:pPr>
            <w:r>
              <w:rPr>
                <w:rFonts w:asciiTheme="minorHAnsi" w:hAnsiTheme="minorHAnsi" w:cstheme="minorHAnsi"/>
                <w:color w:val="3B3838" w:themeColor="background2" w:themeShade="40"/>
                <w:sz w:val="17"/>
                <w:szCs w:val="16"/>
              </w:rPr>
              <w:t xml:space="preserve">For your chosen </w:t>
            </w:r>
            <w:r w:rsidR="00F04B64">
              <w:rPr>
                <w:rFonts w:asciiTheme="minorHAnsi" w:hAnsiTheme="minorHAnsi" w:cstheme="minorHAnsi"/>
                <w:color w:val="3B3838" w:themeColor="background2" w:themeShade="40"/>
                <w:sz w:val="17"/>
                <w:szCs w:val="16"/>
              </w:rPr>
              <w:t xml:space="preserve">project </w:t>
            </w:r>
            <w:r>
              <w:rPr>
                <w:rFonts w:asciiTheme="minorHAnsi" w:hAnsiTheme="minorHAnsi" w:cstheme="minorHAnsi"/>
                <w:color w:val="3B3838" w:themeColor="background2" w:themeShade="40"/>
                <w:sz w:val="17"/>
                <w:szCs w:val="16"/>
              </w:rPr>
              <w:t xml:space="preserve">organisation </w:t>
            </w:r>
            <w:r w:rsidR="00816757">
              <w:rPr>
                <w:rFonts w:asciiTheme="minorHAnsi" w:hAnsiTheme="minorHAnsi" w:cstheme="minorHAnsi"/>
                <w:color w:val="3B3838" w:themeColor="background2" w:themeShade="40"/>
                <w:sz w:val="17"/>
                <w:szCs w:val="16"/>
              </w:rPr>
              <w:t>explain the terms they use for their worker roles and how those workers job descriptions demonstrate that they are using counselling skills as part of their role</w:t>
            </w:r>
          </w:p>
          <w:p w14:paraId="692454E3" w14:textId="280E6D99" w:rsidR="00502D7A" w:rsidRPr="009B7382" w:rsidRDefault="00502D7A" w:rsidP="007F3CD2">
            <w:pPr>
              <w:keepLines/>
              <w:spacing w:before="60" w:after="60"/>
              <w:ind w:left="113"/>
              <w:rPr>
                <w:rFonts w:asciiTheme="minorHAnsi" w:hAnsiTheme="minorHAnsi" w:cstheme="minorHAnsi"/>
                <w:bCs/>
                <w:iCs/>
                <w:color w:val="3B3838" w:themeColor="background2" w:themeShade="40"/>
                <w:sz w:val="17"/>
                <w:szCs w:val="17"/>
              </w:rPr>
            </w:pP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D96EE5" w14:textId="2551413C" w:rsidR="00502D7A" w:rsidRPr="009B7382" w:rsidRDefault="77755107" w:rsidP="1D7FD7E9">
            <w:pPr>
              <w:keepLines/>
              <w:numPr>
                <w:ilvl w:val="1"/>
                <w:numId w:val="34"/>
              </w:numPr>
              <w:tabs>
                <w:tab w:val="clear" w:pos="1440"/>
              </w:tabs>
              <w:spacing w:before="120" w:after="60"/>
              <w:ind w:left="227" w:hanging="227"/>
              <w:rPr>
                <w:rFonts w:asciiTheme="minorHAnsi" w:hAnsiTheme="minorHAnsi" w:cstheme="minorBidi"/>
                <w:color w:val="3B3838" w:themeColor="background2" w:themeShade="40"/>
                <w:sz w:val="17"/>
                <w:szCs w:val="17"/>
              </w:rPr>
            </w:pPr>
            <w:r w:rsidRPr="1D7FD7E9">
              <w:rPr>
                <w:rFonts w:asciiTheme="minorHAnsi" w:hAnsiTheme="minorHAnsi" w:cstheme="minorBidi"/>
                <w:color w:val="3B3838" w:themeColor="background2" w:themeShade="40"/>
                <w:sz w:val="17"/>
                <w:szCs w:val="17"/>
              </w:rPr>
              <w:t>Encourage candidates to research job titles where counselling skills are likely to form a part of the role</w:t>
            </w:r>
            <w:r w:rsidR="1F07E4ED" w:rsidRPr="1D7FD7E9">
              <w:rPr>
                <w:rFonts w:asciiTheme="minorHAnsi" w:hAnsiTheme="minorHAnsi" w:cstheme="minorBidi"/>
                <w:color w:val="3B3838" w:themeColor="background2" w:themeShade="40"/>
                <w:sz w:val="17"/>
                <w:szCs w:val="17"/>
              </w:rPr>
              <w:t xml:space="preserve">, </w:t>
            </w:r>
            <w:r w:rsidR="7AC9B214" w:rsidRPr="1D7FD7E9">
              <w:rPr>
                <w:rFonts w:asciiTheme="minorHAnsi" w:hAnsiTheme="minorHAnsi" w:cstheme="minorBidi"/>
                <w:color w:val="3B3838" w:themeColor="background2" w:themeShade="40"/>
                <w:sz w:val="17"/>
                <w:szCs w:val="17"/>
              </w:rPr>
              <w:t xml:space="preserve">e.g., </w:t>
            </w:r>
            <w:r w:rsidR="1F07E4ED" w:rsidRPr="1D7FD7E9">
              <w:rPr>
                <w:rFonts w:asciiTheme="minorHAnsi" w:hAnsiTheme="minorHAnsi" w:cstheme="minorBidi"/>
                <w:color w:val="3B3838" w:themeColor="background2" w:themeShade="40"/>
                <w:sz w:val="17"/>
                <w:szCs w:val="17"/>
              </w:rPr>
              <w:t xml:space="preserve">support worker, care worker, advocacy support, </w:t>
            </w:r>
            <w:r w:rsidR="14506C1B" w:rsidRPr="1D7FD7E9">
              <w:rPr>
                <w:rFonts w:asciiTheme="minorHAnsi" w:hAnsiTheme="minorHAnsi" w:cstheme="minorBidi"/>
                <w:color w:val="3B3838" w:themeColor="background2" w:themeShade="40"/>
                <w:sz w:val="17"/>
                <w:szCs w:val="17"/>
              </w:rPr>
              <w:t>health and wellbeing worker</w:t>
            </w:r>
          </w:p>
          <w:p w14:paraId="337DCFC0" w14:textId="3904127E" w:rsidR="00502D7A" w:rsidRDefault="00502D7A"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Invite candidates to </w:t>
            </w:r>
            <w:r w:rsidR="00F612F7">
              <w:rPr>
                <w:rFonts w:asciiTheme="minorHAnsi" w:hAnsiTheme="minorHAnsi" w:cstheme="minorHAnsi"/>
                <w:color w:val="3B3838" w:themeColor="background2" w:themeShade="40"/>
                <w:sz w:val="17"/>
                <w:szCs w:val="17"/>
              </w:rPr>
              <w:t xml:space="preserve">look at a range of job descriptions to highlight </w:t>
            </w:r>
            <w:r w:rsidR="002353D5">
              <w:rPr>
                <w:rFonts w:asciiTheme="minorHAnsi" w:hAnsiTheme="minorHAnsi" w:cstheme="minorHAnsi"/>
                <w:color w:val="3B3838" w:themeColor="background2" w:themeShade="40"/>
                <w:sz w:val="17"/>
                <w:szCs w:val="17"/>
              </w:rPr>
              <w:t>phrases</w:t>
            </w:r>
            <w:r w:rsidR="00F612F7">
              <w:rPr>
                <w:rFonts w:asciiTheme="minorHAnsi" w:hAnsiTheme="minorHAnsi" w:cstheme="minorHAnsi"/>
                <w:color w:val="3B3838" w:themeColor="background2" w:themeShade="40"/>
                <w:sz w:val="17"/>
                <w:szCs w:val="17"/>
              </w:rPr>
              <w:t xml:space="preserve"> </w:t>
            </w:r>
            <w:r w:rsidR="00EB2B16">
              <w:rPr>
                <w:rFonts w:asciiTheme="minorHAnsi" w:hAnsiTheme="minorHAnsi" w:cstheme="minorHAnsi"/>
                <w:color w:val="3B3838" w:themeColor="background2" w:themeShade="40"/>
                <w:sz w:val="17"/>
                <w:szCs w:val="17"/>
              </w:rPr>
              <w:t xml:space="preserve">which </w:t>
            </w:r>
            <w:r w:rsidR="00F612F7">
              <w:rPr>
                <w:rFonts w:asciiTheme="minorHAnsi" w:hAnsiTheme="minorHAnsi" w:cstheme="minorHAnsi"/>
                <w:color w:val="3B3838" w:themeColor="background2" w:themeShade="40"/>
                <w:sz w:val="17"/>
                <w:szCs w:val="17"/>
              </w:rPr>
              <w:t>indicate that a knowledge of counselling skills would enhance the role</w:t>
            </w:r>
            <w:r w:rsidR="002353D5">
              <w:rPr>
                <w:rFonts w:asciiTheme="minorHAnsi" w:hAnsiTheme="minorHAnsi" w:cstheme="minorHAnsi"/>
                <w:color w:val="3B3838" w:themeColor="background2" w:themeShade="40"/>
                <w:sz w:val="17"/>
                <w:szCs w:val="17"/>
              </w:rPr>
              <w:t>, eg ‘communicate empathically’</w:t>
            </w:r>
            <w:r w:rsidR="00627324">
              <w:rPr>
                <w:rFonts w:asciiTheme="minorHAnsi" w:hAnsiTheme="minorHAnsi" w:cstheme="minorHAnsi"/>
                <w:color w:val="3B3838" w:themeColor="background2" w:themeShade="40"/>
                <w:sz w:val="17"/>
                <w:szCs w:val="17"/>
              </w:rPr>
              <w:t>, ‘</w:t>
            </w:r>
            <w:r w:rsidR="00101539">
              <w:rPr>
                <w:rFonts w:asciiTheme="minorHAnsi" w:hAnsiTheme="minorHAnsi" w:cstheme="minorHAnsi"/>
                <w:color w:val="3B3838" w:themeColor="background2" w:themeShade="40"/>
                <w:sz w:val="17"/>
                <w:szCs w:val="17"/>
              </w:rPr>
              <w:t>manage boundaries’</w:t>
            </w:r>
            <w:r w:rsidR="00EB0F04">
              <w:rPr>
                <w:rFonts w:asciiTheme="minorHAnsi" w:hAnsiTheme="minorHAnsi" w:cstheme="minorHAnsi"/>
                <w:color w:val="3B3838" w:themeColor="background2" w:themeShade="40"/>
                <w:sz w:val="17"/>
                <w:szCs w:val="17"/>
              </w:rPr>
              <w:t>, ‘support with kindness’</w:t>
            </w:r>
          </w:p>
          <w:p w14:paraId="535F7F7A" w14:textId="6D3B6FD0" w:rsidR="00A949CA" w:rsidRPr="009B7382" w:rsidRDefault="00A949CA" w:rsidP="008A68E1">
            <w:pPr>
              <w:keepLines/>
              <w:numPr>
                <w:ilvl w:val="1"/>
                <w:numId w:val="34"/>
              </w:numPr>
              <w:tabs>
                <w:tab w:val="clear" w:pos="1440"/>
              </w:tabs>
              <w:spacing w:before="60" w:after="60"/>
              <w:ind w:left="227" w:hanging="227"/>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Facilitate group work where candidates create a mind map showing terms used for roles where cou</w:t>
            </w:r>
            <w:r w:rsidR="00095E1C">
              <w:rPr>
                <w:rFonts w:asciiTheme="minorHAnsi" w:hAnsiTheme="minorHAnsi" w:cstheme="minorHAnsi"/>
                <w:color w:val="3B3838" w:themeColor="background2" w:themeShade="40"/>
                <w:sz w:val="17"/>
                <w:szCs w:val="17"/>
              </w:rPr>
              <w:t xml:space="preserve">nselling skills are used, </w:t>
            </w:r>
            <w:r w:rsidR="004B64CE">
              <w:rPr>
                <w:rFonts w:asciiTheme="minorHAnsi" w:hAnsiTheme="minorHAnsi" w:cstheme="minorHAnsi"/>
                <w:color w:val="3B3838" w:themeColor="background2" w:themeShade="40"/>
                <w:sz w:val="17"/>
                <w:szCs w:val="17"/>
              </w:rPr>
              <w:t>terms for</w:t>
            </w:r>
            <w:r w:rsidR="007E1AAD">
              <w:rPr>
                <w:rFonts w:asciiTheme="minorHAnsi" w:hAnsiTheme="minorHAnsi" w:cstheme="minorHAnsi"/>
                <w:color w:val="3B3838" w:themeColor="background2" w:themeShade="40"/>
                <w:sz w:val="17"/>
                <w:szCs w:val="17"/>
              </w:rPr>
              <w:t xml:space="preserve"> the</w:t>
            </w:r>
            <w:r w:rsidR="004B64CE">
              <w:rPr>
                <w:rFonts w:asciiTheme="minorHAnsi" w:hAnsiTheme="minorHAnsi" w:cstheme="minorHAnsi"/>
                <w:color w:val="3B3838" w:themeColor="background2" w:themeShade="40"/>
                <w:sz w:val="17"/>
                <w:szCs w:val="17"/>
              </w:rPr>
              <w:t xml:space="preserve"> us</w:t>
            </w:r>
            <w:r w:rsidR="007E1AAD">
              <w:rPr>
                <w:rFonts w:asciiTheme="minorHAnsi" w:hAnsiTheme="minorHAnsi" w:cstheme="minorHAnsi"/>
                <w:color w:val="3B3838" w:themeColor="background2" w:themeShade="40"/>
                <w:sz w:val="17"/>
                <w:szCs w:val="17"/>
              </w:rPr>
              <w:t>e of</w:t>
            </w:r>
            <w:r w:rsidR="004B64CE">
              <w:rPr>
                <w:rFonts w:asciiTheme="minorHAnsi" w:hAnsiTheme="minorHAnsi" w:cstheme="minorHAnsi"/>
                <w:color w:val="3B3838" w:themeColor="background2" w:themeShade="40"/>
                <w:sz w:val="17"/>
                <w:szCs w:val="17"/>
              </w:rPr>
              <w:t xml:space="preserve"> counselling skills and terms </w:t>
            </w:r>
            <w:r w:rsidR="004B64CE" w:rsidRPr="004B64CE">
              <w:rPr>
                <w:rFonts w:asciiTheme="minorHAnsi" w:hAnsiTheme="minorHAnsi" w:cstheme="minorHAnsi"/>
                <w:color w:val="3B3838" w:themeColor="background2" w:themeShade="40"/>
                <w:sz w:val="17"/>
                <w:szCs w:val="17"/>
              </w:rPr>
              <w:t>for helpee/patient/client/customer/service user, etc</w:t>
            </w:r>
          </w:p>
          <w:p w14:paraId="63AB283D" w14:textId="7359A9A8" w:rsidR="00502D7A" w:rsidRPr="009B7382" w:rsidRDefault="002C7FB1"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Pr="00601995">
              <w:rPr>
                <w:rFonts w:asciiTheme="minorHAnsi" w:hAnsiTheme="minorHAnsi" w:cstheme="minorHAnsi"/>
                <w:color w:val="3B3838" w:themeColor="background2" w:themeShade="40"/>
                <w:sz w:val="17"/>
                <w:szCs w:val="17"/>
              </w:rPr>
              <w:t>learning review, project report and presentation, peer and tutor feedback.</w:t>
            </w:r>
          </w:p>
        </w:tc>
      </w:tr>
      <w:tr w:rsidR="00502D7A" w:rsidRPr="009B7382" w14:paraId="79EB77AB" w14:textId="77777777" w:rsidTr="1D7FD7E9">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1A4AC4E" w14:textId="77777777" w:rsidR="00502D7A" w:rsidRPr="009B7382" w:rsidRDefault="00502D7A" w:rsidP="008A68E1">
            <w:pPr>
              <w:pStyle w:val="StyleCLRTableHeadingBold"/>
              <w:keepLines/>
              <w:rPr>
                <w:rFonts w:asciiTheme="minorHAnsi" w:hAnsiTheme="minorHAnsi" w:cstheme="minorHAnsi"/>
                <w:b w:val="0"/>
                <w:iCs/>
                <w:color w:val="3B3838" w:themeColor="background2" w:themeShade="40"/>
                <w:sz w:val="20"/>
              </w:rPr>
            </w:pPr>
            <w:r w:rsidRPr="009B7382">
              <w:rPr>
                <w:rFonts w:asciiTheme="minorHAnsi" w:hAnsiTheme="minorHAnsi" w:cstheme="minorHAnsi"/>
                <w:b w:val="0"/>
                <w:iCs/>
                <w:color w:val="3B3838" w:themeColor="background2" w:themeShade="40"/>
                <w:sz w:val="20"/>
              </w:rPr>
              <w:t>LEARNING OUTCOME:</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1572FDA3" w14:textId="0370417E" w:rsidR="00502D7A" w:rsidRPr="009B7382" w:rsidRDefault="00502D7A" w:rsidP="008A68E1">
            <w:pPr>
              <w:pStyle w:val="StyleCLRTableHeadingBold"/>
              <w:keepLines/>
              <w:ind w:left="227" w:hanging="227"/>
              <w:rPr>
                <w:rFonts w:asciiTheme="minorHAnsi" w:hAnsiTheme="minorHAnsi" w:cstheme="minorHAnsi"/>
                <w:b w:val="0"/>
                <w:color w:val="3B3838" w:themeColor="background2" w:themeShade="40"/>
                <w:sz w:val="20"/>
                <w:szCs w:val="18"/>
              </w:rPr>
            </w:pPr>
            <w:r w:rsidRPr="009B7382">
              <w:rPr>
                <w:rFonts w:asciiTheme="minorHAnsi" w:hAnsiTheme="minorHAnsi" w:cstheme="minorHAnsi"/>
                <w:b w:val="0"/>
                <w:color w:val="3B3838" w:themeColor="background2" w:themeShade="40"/>
                <w:sz w:val="20"/>
                <w:szCs w:val="18"/>
              </w:rPr>
              <w:t xml:space="preserve">7. </w:t>
            </w:r>
            <w:r w:rsidR="003D5260" w:rsidRPr="003D5260">
              <w:rPr>
                <w:rFonts w:asciiTheme="minorHAnsi" w:hAnsiTheme="minorHAnsi" w:cstheme="minorHAnsi"/>
                <w:b w:val="0"/>
                <w:color w:val="3B3838" w:themeColor="background2" w:themeShade="40"/>
                <w:sz w:val="20"/>
                <w:szCs w:val="18"/>
              </w:rPr>
              <w:t>Understand the role of feedback and reflection in applied counselling skills</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7790CC2"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20"/>
                <w:szCs w:val="17"/>
              </w:rPr>
            </w:pPr>
          </w:p>
        </w:tc>
      </w:tr>
      <w:tr w:rsidR="00502D7A" w:rsidRPr="009B7382" w14:paraId="6CC95B1F" w14:textId="77777777" w:rsidTr="1D7FD7E9">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5ACB70"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Assessment criteria</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tcPr>
          <w:p w14:paraId="0B3B6C52" w14:textId="77777777" w:rsidR="00502D7A" w:rsidRPr="009B7382" w:rsidRDefault="00502D7A" w:rsidP="008A68E1">
            <w:pPr>
              <w:pStyle w:val="StyleCLRTableHeadingBold"/>
              <w:keepLines/>
              <w:rPr>
                <w:rFonts w:asciiTheme="minorHAnsi" w:hAnsiTheme="minorHAnsi" w:cstheme="minorHAnsi"/>
                <w:color w:val="3B3838" w:themeColor="background2" w:themeShade="40"/>
                <w:sz w:val="18"/>
                <w:szCs w:val="18"/>
              </w:rPr>
            </w:pPr>
            <w:r w:rsidRPr="009B7382">
              <w:rPr>
                <w:rFonts w:asciiTheme="minorHAnsi" w:hAnsiTheme="minorHAnsi" w:cstheme="minorHAnsi"/>
                <w:color w:val="3B3838" w:themeColor="background2" w:themeShade="40"/>
                <w:sz w:val="18"/>
                <w:szCs w:val="18"/>
              </w:rPr>
              <w:t>Candidate guidance to criteria</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F3F3F3"/>
          </w:tcPr>
          <w:p w14:paraId="01B73719" w14:textId="77777777" w:rsidR="00502D7A" w:rsidRPr="009B7382" w:rsidRDefault="00502D7A" w:rsidP="008A68E1">
            <w:pPr>
              <w:pStyle w:val="StyleCLRTableHeadingBold"/>
              <w:keepLines/>
              <w:rPr>
                <w:rFonts w:asciiTheme="minorHAnsi" w:hAnsiTheme="minorHAnsi" w:cstheme="minorHAnsi"/>
                <w:bCs w:val="0"/>
                <w:iCs/>
                <w:color w:val="3B3838" w:themeColor="background2" w:themeShade="40"/>
                <w:sz w:val="18"/>
                <w:szCs w:val="18"/>
              </w:rPr>
            </w:pPr>
            <w:r w:rsidRPr="009B7382">
              <w:rPr>
                <w:rFonts w:asciiTheme="minorHAnsi" w:hAnsiTheme="minorHAnsi" w:cstheme="minorHAnsi"/>
                <w:bCs w:val="0"/>
                <w:iCs/>
                <w:color w:val="3B3838" w:themeColor="background2" w:themeShade="40"/>
                <w:sz w:val="18"/>
                <w:szCs w:val="18"/>
              </w:rPr>
              <w:t>Notes for tutors (guidance only)</w:t>
            </w:r>
          </w:p>
        </w:tc>
      </w:tr>
      <w:tr w:rsidR="00502D7A" w:rsidRPr="009B7382" w14:paraId="76904ADD" w14:textId="77777777" w:rsidTr="1D7FD7E9">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3B9B871" w14:textId="16BA325A" w:rsidR="00502D7A" w:rsidRPr="009B7382" w:rsidRDefault="00166493"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2.</w:t>
            </w:r>
            <w:r w:rsidR="00502D7A" w:rsidRPr="009B7382">
              <w:rPr>
                <w:rFonts w:asciiTheme="minorHAnsi" w:hAnsiTheme="minorHAnsi" w:cstheme="minorHAnsi"/>
                <w:bCs/>
                <w:iCs/>
                <w:color w:val="3B3838" w:themeColor="background2" w:themeShade="40"/>
                <w:sz w:val="17"/>
                <w:szCs w:val="17"/>
              </w:rPr>
              <w:t xml:space="preserve">7.1     </w:t>
            </w:r>
            <w:r w:rsidR="009636FD" w:rsidRPr="009636FD">
              <w:rPr>
                <w:rFonts w:asciiTheme="minorHAnsi" w:hAnsiTheme="minorHAnsi" w:cstheme="minorHAnsi"/>
                <w:bCs/>
                <w:iCs/>
                <w:color w:val="3B3838" w:themeColor="background2" w:themeShade="40"/>
                <w:sz w:val="17"/>
                <w:szCs w:val="17"/>
              </w:rPr>
              <w:t>Describe how different settings offer staff support and consider how this differs to the support accessed by professional counsellors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098F0D9" w14:textId="600CD4BF" w:rsidR="0012357F" w:rsidRDefault="00502D7A" w:rsidP="008A68E1">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Identify </w:t>
            </w:r>
            <w:r w:rsidR="0012357F">
              <w:rPr>
                <w:rFonts w:asciiTheme="minorHAnsi" w:hAnsiTheme="minorHAnsi" w:cstheme="minorHAnsi"/>
                <w:color w:val="3B3838" w:themeColor="background2" w:themeShade="40"/>
                <w:sz w:val="17"/>
                <w:szCs w:val="17"/>
              </w:rPr>
              <w:t>the types of staff support available in your chosen project organisation</w:t>
            </w:r>
          </w:p>
          <w:p w14:paraId="06E57B21" w14:textId="4E8C1CEE" w:rsidR="00502D7A" w:rsidRPr="009B7382" w:rsidRDefault="0012357F" w:rsidP="008A68E1">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Consider the benefits and drawbacks of the type of support offered and how this compares with </w:t>
            </w:r>
            <w:r w:rsidR="00E466AF">
              <w:rPr>
                <w:rFonts w:asciiTheme="minorHAnsi" w:hAnsiTheme="minorHAnsi" w:cstheme="minorHAnsi"/>
                <w:color w:val="3B3838" w:themeColor="background2" w:themeShade="40"/>
                <w:sz w:val="17"/>
                <w:szCs w:val="17"/>
              </w:rPr>
              <w:t>the clinical supervision accessed by counsellors</w:t>
            </w:r>
            <w:r w:rsidR="00502D7A" w:rsidRPr="009B7382">
              <w:rPr>
                <w:rFonts w:asciiTheme="minorHAnsi" w:hAnsiTheme="minorHAnsi" w:cstheme="minorHAnsi"/>
                <w:color w:val="3B3838" w:themeColor="background2" w:themeShade="40"/>
                <w:sz w:val="17"/>
                <w:szCs w:val="17"/>
              </w:rPr>
              <w:t xml:space="preserve"> </w:t>
            </w:r>
          </w:p>
          <w:p w14:paraId="2B63BAFF" w14:textId="3DB0BBAE" w:rsidR="00502D7A" w:rsidRPr="009B7382" w:rsidRDefault="00E466AF" w:rsidP="008A68E1">
            <w:pPr>
              <w:keepLines/>
              <w:numPr>
                <w:ilvl w:val="0"/>
                <w:numId w:val="45"/>
              </w:numPr>
              <w:tabs>
                <w:tab w:val="clear" w:pos="720"/>
              </w:tabs>
              <w:spacing w:before="60" w:after="60"/>
              <w:ind w:left="113" w:hanging="113"/>
              <w:rPr>
                <w:rFonts w:asciiTheme="minorHAnsi" w:hAnsiTheme="minorHAnsi" w:cstheme="minorHAnsi"/>
                <w:bCs/>
                <w:iCs/>
                <w:color w:val="3B3838" w:themeColor="background2" w:themeShade="40"/>
                <w:sz w:val="17"/>
                <w:szCs w:val="17"/>
              </w:rPr>
            </w:pPr>
            <w:r>
              <w:rPr>
                <w:rFonts w:asciiTheme="minorHAnsi" w:hAnsiTheme="minorHAnsi" w:cstheme="minorHAnsi"/>
                <w:color w:val="3B3838" w:themeColor="background2" w:themeShade="40"/>
                <w:sz w:val="17"/>
                <w:szCs w:val="17"/>
              </w:rPr>
              <w:t>Reflect on your support needs in a working environment and what types of support you feel you would most benefit from</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20758D0" w14:textId="7C3E5228" w:rsidR="000E3C49" w:rsidRPr="000E3C49" w:rsidRDefault="000E3C49"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color w:val="3B3838" w:themeColor="background2" w:themeShade="40"/>
                <w:sz w:val="17"/>
                <w:szCs w:val="17"/>
              </w:rPr>
              <w:t>Support c</w:t>
            </w:r>
            <w:r w:rsidRPr="000E3C49">
              <w:rPr>
                <w:rFonts w:asciiTheme="minorHAnsi" w:hAnsiTheme="minorHAnsi" w:cstheme="minorHAnsi"/>
                <w:color w:val="3B3838" w:themeColor="background2" w:themeShade="40"/>
                <w:sz w:val="17"/>
                <w:szCs w:val="17"/>
              </w:rPr>
              <w:t xml:space="preserve">andidates </w:t>
            </w:r>
            <w:r>
              <w:rPr>
                <w:rFonts w:asciiTheme="minorHAnsi" w:hAnsiTheme="minorHAnsi" w:cstheme="minorHAnsi"/>
                <w:color w:val="3B3838" w:themeColor="background2" w:themeShade="40"/>
                <w:sz w:val="17"/>
                <w:szCs w:val="17"/>
              </w:rPr>
              <w:t>to</w:t>
            </w:r>
            <w:r w:rsidRPr="000E3C49">
              <w:rPr>
                <w:rFonts w:asciiTheme="minorHAnsi" w:hAnsiTheme="minorHAnsi" w:cstheme="minorHAnsi"/>
                <w:color w:val="3B3838" w:themeColor="background2" w:themeShade="40"/>
                <w:sz w:val="17"/>
                <w:szCs w:val="17"/>
              </w:rPr>
              <w:t xml:space="preserve"> research t</w:t>
            </w:r>
            <w:r>
              <w:rPr>
                <w:rFonts w:asciiTheme="minorHAnsi" w:hAnsiTheme="minorHAnsi" w:cstheme="minorHAnsi"/>
                <w:color w:val="3B3838" w:themeColor="background2" w:themeShade="40"/>
                <w:sz w:val="17"/>
                <w:szCs w:val="17"/>
              </w:rPr>
              <w:t xml:space="preserve">ypes of </w:t>
            </w:r>
            <w:r w:rsidRPr="000E3C49">
              <w:rPr>
                <w:rFonts w:asciiTheme="minorHAnsi" w:hAnsiTheme="minorHAnsi" w:cstheme="minorHAnsi"/>
                <w:color w:val="3B3838" w:themeColor="background2" w:themeShade="40"/>
                <w:sz w:val="17"/>
                <w:szCs w:val="17"/>
              </w:rPr>
              <w:t xml:space="preserve">staff support offered in different </w:t>
            </w:r>
            <w:r>
              <w:rPr>
                <w:rFonts w:asciiTheme="minorHAnsi" w:hAnsiTheme="minorHAnsi" w:cstheme="minorHAnsi"/>
                <w:color w:val="3B3838" w:themeColor="background2" w:themeShade="40"/>
                <w:sz w:val="17"/>
                <w:szCs w:val="17"/>
              </w:rPr>
              <w:t>sectors</w:t>
            </w:r>
            <w:r w:rsidR="0076720D">
              <w:rPr>
                <w:rFonts w:asciiTheme="minorHAnsi" w:hAnsiTheme="minorHAnsi" w:cstheme="minorHAnsi"/>
                <w:color w:val="3B3838" w:themeColor="background2" w:themeShade="40"/>
                <w:sz w:val="17"/>
                <w:szCs w:val="17"/>
              </w:rPr>
              <w:t xml:space="preserve">, e.g. </w:t>
            </w:r>
            <w:hyperlink r:id="rId67" w:history="1">
              <w:r w:rsidR="0076720D" w:rsidRPr="0076720D">
                <w:rPr>
                  <w:rStyle w:val="Hyperlink"/>
                  <w:rFonts w:asciiTheme="minorHAnsi" w:hAnsiTheme="minorHAnsi" w:cstheme="minorHAnsi"/>
                  <w:sz w:val="17"/>
                  <w:szCs w:val="17"/>
                </w:rPr>
                <w:t>NHS staff support</w:t>
              </w:r>
            </w:hyperlink>
          </w:p>
          <w:p w14:paraId="262BED81" w14:textId="77777777" w:rsidR="00355105" w:rsidRPr="00355105" w:rsidRDefault="00355105"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color w:val="3B3838" w:themeColor="background2" w:themeShade="40"/>
                <w:sz w:val="17"/>
                <w:szCs w:val="17"/>
              </w:rPr>
              <w:t>Explore the varying benefits and drawbacks of types of support such as</w:t>
            </w:r>
            <w:r w:rsidR="000E3C49" w:rsidRPr="000E3C49">
              <w:rPr>
                <w:rFonts w:asciiTheme="minorHAnsi" w:hAnsiTheme="minorHAnsi" w:cstheme="minorHAnsi"/>
                <w:color w:val="3B3838" w:themeColor="background2" w:themeShade="40"/>
                <w:sz w:val="17"/>
                <w:szCs w:val="17"/>
              </w:rPr>
              <w:t xml:space="preserve"> supervision, line management, coaching, personal therapy, ad hoc support, peer support </w:t>
            </w:r>
          </w:p>
          <w:p w14:paraId="53610BB8" w14:textId="5EFDD645" w:rsidR="00FF5339" w:rsidRPr="00FF5339" w:rsidRDefault="00A40D44" w:rsidP="00FF5339">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color w:val="3B3838" w:themeColor="background2" w:themeShade="40"/>
                <w:sz w:val="17"/>
                <w:szCs w:val="17"/>
              </w:rPr>
              <w:t>C</w:t>
            </w:r>
            <w:r w:rsidR="00E30D85">
              <w:rPr>
                <w:rFonts w:asciiTheme="minorHAnsi" w:hAnsiTheme="minorHAnsi" w:cstheme="minorHAnsi"/>
                <w:color w:val="3B3838" w:themeColor="background2" w:themeShade="40"/>
                <w:sz w:val="17"/>
                <w:szCs w:val="17"/>
              </w:rPr>
              <w:t xml:space="preserve">reate a comparison activity </w:t>
            </w:r>
            <w:r w:rsidR="00FF5339">
              <w:rPr>
                <w:rFonts w:asciiTheme="minorHAnsi" w:hAnsiTheme="minorHAnsi" w:cstheme="minorHAnsi"/>
                <w:color w:val="3B3838" w:themeColor="background2" w:themeShade="40"/>
                <w:sz w:val="17"/>
                <w:szCs w:val="17"/>
              </w:rPr>
              <w:t>to look at how ot</w:t>
            </w:r>
            <w:r w:rsidR="00E30D85">
              <w:rPr>
                <w:rFonts w:asciiTheme="minorHAnsi" w:hAnsiTheme="minorHAnsi" w:cstheme="minorHAnsi"/>
                <w:color w:val="3B3838" w:themeColor="background2" w:themeShade="40"/>
                <w:sz w:val="17"/>
                <w:szCs w:val="17"/>
              </w:rPr>
              <w:t>her forms of support</w:t>
            </w:r>
            <w:r w:rsidR="00FF5339">
              <w:rPr>
                <w:rFonts w:asciiTheme="minorHAnsi" w:hAnsiTheme="minorHAnsi" w:cstheme="minorHAnsi"/>
                <w:color w:val="3B3838" w:themeColor="background2" w:themeShade="40"/>
                <w:sz w:val="17"/>
                <w:szCs w:val="17"/>
              </w:rPr>
              <w:t xml:space="preserve"> differ</w:t>
            </w:r>
            <w:r w:rsidR="00E30D85">
              <w:rPr>
                <w:rFonts w:asciiTheme="minorHAnsi" w:hAnsiTheme="minorHAnsi" w:cstheme="minorHAnsi"/>
                <w:color w:val="3B3838" w:themeColor="background2" w:themeShade="40"/>
                <w:sz w:val="17"/>
                <w:szCs w:val="17"/>
              </w:rPr>
              <w:t xml:space="preserve"> </w:t>
            </w:r>
            <w:r w:rsidR="000E3C49" w:rsidRPr="000E3C49">
              <w:rPr>
                <w:rFonts w:asciiTheme="minorHAnsi" w:hAnsiTheme="minorHAnsi" w:cstheme="minorHAnsi"/>
                <w:color w:val="3B3838" w:themeColor="background2" w:themeShade="40"/>
                <w:sz w:val="17"/>
                <w:szCs w:val="17"/>
              </w:rPr>
              <w:t>to the supervision support typically received by counsellors</w:t>
            </w:r>
          </w:p>
          <w:p w14:paraId="6092B0AA" w14:textId="53BC8727" w:rsidR="00502D7A" w:rsidRPr="009B7382" w:rsidRDefault="0003204D" w:rsidP="00FF5339">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9B7382">
              <w:rPr>
                <w:rFonts w:asciiTheme="minorHAnsi" w:hAnsiTheme="minorHAnsi" w:cstheme="minorHAnsi"/>
                <w:color w:val="3B3838" w:themeColor="background2" w:themeShade="40"/>
                <w:sz w:val="17"/>
                <w:szCs w:val="17"/>
              </w:rPr>
              <w:t xml:space="preserve">Assess via (for example) </w:t>
            </w:r>
            <w:r w:rsidRPr="00601995">
              <w:rPr>
                <w:rFonts w:asciiTheme="minorHAnsi" w:hAnsiTheme="minorHAnsi" w:cstheme="minorHAnsi"/>
                <w:color w:val="3B3838" w:themeColor="background2" w:themeShade="40"/>
                <w:sz w:val="17"/>
                <w:szCs w:val="17"/>
              </w:rPr>
              <w:t>learning review, project report and presentation, peer and tutor feedback.</w:t>
            </w:r>
          </w:p>
        </w:tc>
      </w:tr>
      <w:tr w:rsidR="00502D7A" w:rsidRPr="009B7382" w14:paraId="7ABB698F" w14:textId="77777777" w:rsidTr="1D7FD7E9">
        <w:trPr>
          <w:cantSplit/>
        </w:trPr>
        <w:tc>
          <w:tcPr>
            <w:tcW w:w="25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94E9B6" w14:textId="7613B1B4" w:rsidR="00502D7A" w:rsidRPr="009B7382" w:rsidRDefault="00166493" w:rsidP="008A68E1">
            <w:pPr>
              <w:spacing w:before="120" w:after="40"/>
              <w:ind w:left="454" w:hanging="454"/>
              <w:outlineLvl w:val="3"/>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lastRenderedPageBreak/>
              <w:t>2.</w:t>
            </w:r>
            <w:r w:rsidR="00502D7A" w:rsidRPr="009B7382">
              <w:rPr>
                <w:rFonts w:asciiTheme="minorHAnsi" w:hAnsiTheme="minorHAnsi" w:cstheme="minorHAnsi"/>
                <w:bCs/>
                <w:iCs/>
                <w:color w:val="3B3838" w:themeColor="background2" w:themeShade="40"/>
                <w:sz w:val="17"/>
                <w:szCs w:val="17"/>
              </w:rPr>
              <w:t xml:space="preserve">7.2    </w:t>
            </w:r>
            <w:r w:rsidR="002E0B73" w:rsidRPr="002E0B73">
              <w:rPr>
                <w:rFonts w:asciiTheme="minorHAnsi" w:hAnsiTheme="minorHAnsi" w:cstheme="minorHAnsi"/>
                <w:bCs/>
                <w:iCs/>
                <w:color w:val="3B3838" w:themeColor="background2" w:themeShade="40"/>
                <w:sz w:val="17"/>
                <w:szCs w:val="17"/>
              </w:rPr>
              <w:t>Use feedback from others to improve own understanding of the use of counselling skills in a range of occupational contexts</w:t>
            </w:r>
          </w:p>
        </w:tc>
        <w:tc>
          <w:tcPr>
            <w:tcW w:w="30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3D6B479" w14:textId="0D1EC6A1" w:rsidR="00502D7A" w:rsidRDefault="007A0699" w:rsidP="008A68E1">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 xml:space="preserve">Reflect on feedback received from </w:t>
            </w:r>
            <w:r w:rsidR="00EC034D">
              <w:rPr>
                <w:rFonts w:asciiTheme="minorHAnsi" w:hAnsiTheme="minorHAnsi" w:cstheme="minorHAnsi"/>
                <w:color w:val="3B3838" w:themeColor="background2" w:themeShade="40"/>
                <w:sz w:val="17"/>
                <w:szCs w:val="17"/>
              </w:rPr>
              <w:t xml:space="preserve">skills practice sessions, or group work in class to show your developing understanding of </w:t>
            </w:r>
            <w:r w:rsidR="00E86DD5">
              <w:rPr>
                <w:rFonts w:asciiTheme="minorHAnsi" w:hAnsiTheme="minorHAnsi" w:cstheme="minorHAnsi"/>
                <w:color w:val="3B3838" w:themeColor="background2" w:themeShade="40"/>
                <w:sz w:val="17"/>
                <w:szCs w:val="17"/>
              </w:rPr>
              <w:t>the use of counselling skills in helping contexts</w:t>
            </w:r>
          </w:p>
          <w:p w14:paraId="0026124C" w14:textId="0145F7F5" w:rsidR="00502D7A" w:rsidRPr="00E86DD5" w:rsidRDefault="00E86DD5" w:rsidP="00275E90">
            <w:pPr>
              <w:keepLines/>
              <w:numPr>
                <w:ilvl w:val="0"/>
                <w:numId w:val="45"/>
              </w:numPr>
              <w:tabs>
                <w:tab w:val="clear" w:pos="720"/>
              </w:tabs>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theme="minorHAnsi"/>
                <w:color w:val="3B3838" w:themeColor="background2" w:themeShade="40"/>
                <w:sz w:val="17"/>
                <w:szCs w:val="17"/>
              </w:rPr>
              <w:t>R</w:t>
            </w:r>
            <w:r w:rsidRPr="00E86DD5">
              <w:rPr>
                <w:rFonts w:asciiTheme="minorHAnsi" w:hAnsiTheme="minorHAnsi" w:cstheme="minorHAnsi"/>
                <w:color w:val="3B3838" w:themeColor="background2" w:themeShade="40"/>
                <w:sz w:val="17"/>
                <w:szCs w:val="17"/>
              </w:rPr>
              <w:t xml:space="preserve">eflect on the feedback from </w:t>
            </w:r>
            <w:r>
              <w:rPr>
                <w:rFonts w:asciiTheme="minorHAnsi" w:hAnsiTheme="minorHAnsi" w:cstheme="minorHAnsi"/>
                <w:color w:val="3B3838" w:themeColor="background2" w:themeShade="40"/>
                <w:sz w:val="17"/>
                <w:szCs w:val="17"/>
              </w:rPr>
              <w:t>your</w:t>
            </w:r>
            <w:r w:rsidRPr="00E86DD5">
              <w:rPr>
                <w:rFonts w:asciiTheme="minorHAnsi" w:hAnsiTheme="minorHAnsi" w:cstheme="minorHAnsi"/>
                <w:color w:val="3B3838" w:themeColor="background2" w:themeShade="40"/>
                <w:sz w:val="17"/>
                <w:szCs w:val="17"/>
              </w:rPr>
              <w:t xml:space="preserve"> </w:t>
            </w:r>
            <w:r w:rsidR="001134A6">
              <w:rPr>
                <w:rFonts w:asciiTheme="minorHAnsi" w:hAnsiTheme="minorHAnsi" w:cstheme="minorHAnsi"/>
                <w:color w:val="3B3838" w:themeColor="background2" w:themeShade="40"/>
                <w:sz w:val="17"/>
                <w:szCs w:val="17"/>
              </w:rPr>
              <w:t>project</w:t>
            </w:r>
            <w:r w:rsidRPr="00E86DD5">
              <w:rPr>
                <w:rFonts w:asciiTheme="minorHAnsi" w:hAnsiTheme="minorHAnsi" w:cstheme="minorHAnsi"/>
                <w:color w:val="3B3838" w:themeColor="background2" w:themeShade="40"/>
                <w:sz w:val="17"/>
                <w:szCs w:val="17"/>
              </w:rPr>
              <w:t xml:space="preserve"> presentation to identify areas where </w:t>
            </w:r>
            <w:r>
              <w:rPr>
                <w:rFonts w:asciiTheme="minorHAnsi" w:hAnsiTheme="minorHAnsi" w:cstheme="minorHAnsi"/>
                <w:color w:val="3B3838" w:themeColor="background2" w:themeShade="40"/>
                <w:sz w:val="17"/>
                <w:szCs w:val="17"/>
              </w:rPr>
              <w:t>your</w:t>
            </w:r>
            <w:r w:rsidRPr="00E86DD5">
              <w:rPr>
                <w:rFonts w:asciiTheme="minorHAnsi" w:hAnsiTheme="minorHAnsi" w:cstheme="minorHAnsi"/>
                <w:color w:val="3B3838" w:themeColor="background2" w:themeShade="40"/>
                <w:sz w:val="17"/>
                <w:szCs w:val="17"/>
              </w:rPr>
              <w:t xml:space="preserve"> knowledge and understanding could be further developed.</w:t>
            </w:r>
          </w:p>
        </w:tc>
        <w:tc>
          <w:tcPr>
            <w:tcW w:w="463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36E33F5" w14:textId="3AC0EBAF" w:rsidR="00DE31EE" w:rsidRDefault="00DE31EE"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 xml:space="preserve">Ensure candidates have </w:t>
            </w:r>
            <w:r w:rsidR="001134A6">
              <w:rPr>
                <w:rFonts w:asciiTheme="minorHAnsi" w:hAnsiTheme="minorHAnsi" w:cstheme="minorHAnsi"/>
                <w:bCs/>
                <w:iCs/>
                <w:color w:val="3B3838" w:themeColor="background2" w:themeShade="40"/>
                <w:sz w:val="17"/>
                <w:szCs w:val="17"/>
              </w:rPr>
              <w:t xml:space="preserve">ample </w:t>
            </w:r>
            <w:r>
              <w:rPr>
                <w:rFonts w:asciiTheme="minorHAnsi" w:hAnsiTheme="minorHAnsi" w:cstheme="minorHAnsi"/>
                <w:bCs/>
                <w:iCs/>
                <w:color w:val="3B3838" w:themeColor="background2" w:themeShade="40"/>
                <w:sz w:val="17"/>
                <w:szCs w:val="17"/>
              </w:rPr>
              <w:t>opportunity to gain feedback from peers and tutors throughout the course</w:t>
            </w:r>
            <w:r w:rsidR="00860B96">
              <w:rPr>
                <w:rFonts w:asciiTheme="minorHAnsi" w:hAnsiTheme="minorHAnsi" w:cstheme="minorHAnsi"/>
                <w:bCs/>
                <w:iCs/>
                <w:color w:val="3B3838" w:themeColor="background2" w:themeShade="40"/>
                <w:sz w:val="17"/>
                <w:szCs w:val="17"/>
              </w:rPr>
              <w:t xml:space="preserve"> </w:t>
            </w:r>
          </w:p>
          <w:p w14:paraId="76E9F5BC" w14:textId="13E70F7A" w:rsidR="00860B96" w:rsidRDefault="00860B96"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 xml:space="preserve">Support candidates to reflect on feedback received, particularly on their </w:t>
            </w:r>
            <w:r w:rsidR="001134A6">
              <w:rPr>
                <w:rFonts w:asciiTheme="minorHAnsi" w:hAnsiTheme="minorHAnsi" w:cstheme="minorHAnsi"/>
                <w:bCs/>
                <w:iCs/>
                <w:color w:val="3B3838" w:themeColor="background2" w:themeShade="40"/>
                <w:sz w:val="17"/>
                <w:szCs w:val="17"/>
              </w:rPr>
              <w:t>project</w:t>
            </w:r>
            <w:r>
              <w:rPr>
                <w:rFonts w:asciiTheme="minorHAnsi" w:hAnsiTheme="minorHAnsi" w:cstheme="minorHAnsi"/>
                <w:bCs/>
                <w:iCs/>
                <w:color w:val="3B3838" w:themeColor="background2" w:themeShade="40"/>
                <w:sz w:val="17"/>
                <w:szCs w:val="17"/>
              </w:rPr>
              <w:t xml:space="preserve"> presentation</w:t>
            </w:r>
          </w:p>
          <w:p w14:paraId="3C6EC506" w14:textId="6091F198" w:rsidR="00860B96" w:rsidRPr="00DE31EE" w:rsidRDefault="00860B96"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Pr>
                <w:rFonts w:asciiTheme="minorHAnsi" w:hAnsiTheme="minorHAnsi" w:cstheme="minorHAnsi"/>
                <w:bCs/>
                <w:iCs/>
                <w:color w:val="3B3838" w:themeColor="background2" w:themeShade="40"/>
                <w:sz w:val="17"/>
                <w:szCs w:val="17"/>
              </w:rPr>
              <w:t>Encourage candidates to differentiate between what they have learnt and what they have yet to fully understand</w:t>
            </w:r>
          </w:p>
          <w:p w14:paraId="0DBF30AF" w14:textId="4F13793C" w:rsidR="00502D7A" w:rsidRPr="009B7382" w:rsidRDefault="00860B96" w:rsidP="008A68E1">
            <w:pPr>
              <w:keepLines/>
              <w:numPr>
                <w:ilvl w:val="1"/>
                <w:numId w:val="34"/>
              </w:numPr>
              <w:tabs>
                <w:tab w:val="clear" w:pos="1440"/>
              </w:tabs>
              <w:spacing w:before="60" w:after="60"/>
              <w:ind w:left="227" w:hanging="227"/>
              <w:rPr>
                <w:rFonts w:asciiTheme="minorHAnsi" w:hAnsiTheme="minorHAnsi" w:cstheme="minorHAnsi"/>
                <w:bCs/>
                <w:iCs/>
                <w:color w:val="3B3838" w:themeColor="background2" w:themeShade="40"/>
                <w:sz w:val="17"/>
                <w:szCs w:val="17"/>
              </w:rPr>
            </w:pPr>
            <w:r w:rsidRPr="00860B96">
              <w:rPr>
                <w:rFonts w:asciiTheme="minorHAnsi" w:hAnsiTheme="minorHAnsi" w:cstheme="minorHAnsi"/>
                <w:color w:val="3B3838" w:themeColor="background2" w:themeShade="40"/>
                <w:sz w:val="17"/>
                <w:szCs w:val="17"/>
              </w:rPr>
              <w:t>Assess via (for example) learning review, project report and presentation, peer and tutor feedback.</w:t>
            </w:r>
          </w:p>
        </w:tc>
      </w:tr>
    </w:tbl>
    <w:p w14:paraId="65638E75" w14:textId="77777777" w:rsidR="00502D7A" w:rsidRDefault="00502D7A" w:rsidP="00502D7A"/>
    <w:p w14:paraId="67A7E27D" w14:textId="77777777" w:rsidR="00502D7A" w:rsidRDefault="00502D7A" w:rsidP="00705065">
      <w:pPr>
        <w:rPr>
          <w:rFonts w:asciiTheme="minorHAnsi" w:hAnsiTheme="minorHAnsi" w:cstheme="minorHAnsi"/>
          <w:color w:val="3B3838" w:themeColor="background2" w:themeShade="40"/>
        </w:rPr>
      </w:pPr>
    </w:p>
    <w:p w14:paraId="33190C63" w14:textId="77777777" w:rsidR="00502D7A" w:rsidRDefault="00502D7A" w:rsidP="00705065">
      <w:pPr>
        <w:rPr>
          <w:rFonts w:asciiTheme="minorHAnsi" w:hAnsiTheme="minorHAnsi" w:cstheme="minorHAnsi"/>
          <w:color w:val="3B3838" w:themeColor="background2" w:themeShade="40"/>
        </w:rPr>
      </w:pPr>
    </w:p>
    <w:p w14:paraId="70263CC4" w14:textId="77777777" w:rsidR="00502D7A" w:rsidRDefault="00502D7A" w:rsidP="00705065">
      <w:pPr>
        <w:rPr>
          <w:rFonts w:asciiTheme="minorHAnsi" w:hAnsiTheme="minorHAnsi" w:cstheme="minorHAnsi"/>
          <w:color w:val="3B3838" w:themeColor="background2" w:themeShade="40"/>
        </w:rPr>
      </w:pPr>
    </w:p>
    <w:p w14:paraId="3BF2050E" w14:textId="77777777" w:rsidR="00502D7A" w:rsidRDefault="00502D7A" w:rsidP="00705065">
      <w:pPr>
        <w:rPr>
          <w:rFonts w:asciiTheme="minorHAnsi" w:hAnsiTheme="minorHAnsi" w:cstheme="minorHAnsi"/>
          <w:color w:val="3B3838" w:themeColor="background2" w:themeShade="40"/>
        </w:rPr>
      </w:pPr>
    </w:p>
    <w:p w14:paraId="753402AB" w14:textId="126CD1E0" w:rsidR="00B3431D" w:rsidRDefault="00B3431D" w:rsidP="00705065">
      <w:pPr>
        <w:rPr>
          <w:rFonts w:asciiTheme="minorHAnsi" w:hAnsiTheme="minorHAnsi" w:cstheme="minorHAnsi"/>
          <w:color w:val="3B3838" w:themeColor="background2" w:themeShade="40"/>
        </w:rPr>
      </w:pPr>
    </w:p>
    <w:p w14:paraId="1B87870B" w14:textId="2103B9E0" w:rsidR="00B3431D" w:rsidRDefault="00B3431D" w:rsidP="00705065">
      <w:pPr>
        <w:rPr>
          <w:rFonts w:asciiTheme="minorHAnsi" w:hAnsiTheme="minorHAnsi" w:cstheme="minorHAnsi"/>
          <w:color w:val="3B3838" w:themeColor="background2" w:themeShade="40"/>
        </w:rPr>
      </w:pPr>
    </w:p>
    <w:p w14:paraId="5BD12533" w14:textId="77777777" w:rsidR="00C8000D" w:rsidRDefault="00C8000D" w:rsidP="00705065">
      <w:pPr>
        <w:rPr>
          <w:rFonts w:asciiTheme="minorHAnsi" w:hAnsiTheme="minorHAnsi" w:cstheme="minorHAnsi"/>
          <w:color w:val="3B3838" w:themeColor="background2" w:themeShade="40"/>
        </w:rPr>
      </w:pPr>
    </w:p>
    <w:p w14:paraId="163AE129" w14:textId="77777777" w:rsidR="00C8000D" w:rsidRDefault="00C8000D" w:rsidP="00705065">
      <w:pPr>
        <w:rPr>
          <w:rFonts w:asciiTheme="minorHAnsi" w:hAnsiTheme="minorHAnsi" w:cstheme="minorHAnsi"/>
          <w:color w:val="3B3838" w:themeColor="background2" w:themeShade="40"/>
        </w:rPr>
      </w:pPr>
    </w:p>
    <w:p w14:paraId="09CE0A01" w14:textId="77777777" w:rsidR="00C8000D" w:rsidRDefault="00C8000D" w:rsidP="00705065">
      <w:pPr>
        <w:rPr>
          <w:rFonts w:asciiTheme="minorHAnsi" w:hAnsiTheme="minorHAnsi" w:cstheme="minorHAnsi"/>
          <w:color w:val="3B3838" w:themeColor="background2" w:themeShade="40"/>
        </w:rPr>
      </w:pPr>
    </w:p>
    <w:p w14:paraId="202C96A3" w14:textId="77777777" w:rsidR="00C8000D" w:rsidRDefault="00C8000D" w:rsidP="00705065">
      <w:pPr>
        <w:rPr>
          <w:rFonts w:asciiTheme="minorHAnsi" w:hAnsiTheme="minorHAnsi" w:cstheme="minorHAnsi"/>
          <w:color w:val="3B3838" w:themeColor="background2" w:themeShade="40"/>
        </w:rPr>
      </w:pPr>
    </w:p>
    <w:p w14:paraId="15C15455" w14:textId="77777777" w:rsidR="00C8000D" w:rsidRDefault="00C8000D" w:rsidP="00705065">
      <w:pPr>
        <w:rPr>
          <w:rFonts w:asciiTheme="minorHAnsi" w:hAnsiTheme="minorHAnsi" w:cstheme="minorHAnsi"/>
          <w:color w:val="3B3838" w:themeColor="background2" w:themeShade="40"/>
        </w:rPr>
      </w:pPr>
    </w:p>
    <w:p w14:paraId="38117E59" w14:textId="77777777" w:rsidR="00C8000D" w:rsidRDefault="00C8000D" w:rsidP="00705065">
      <w:pPr>
        <w:rPr>
          <w:rFonts w:asciiTheme="minorHAnsi" w:hAnsiTheme="minorHAnsi" w:cstheme="minorHAnsi"/>
          <w:color w:val="3B3838" w:themeColor="background2" w:themeShade="40"/>
        </w:rPr>
      </w:pPr>
    </w:p>
    <w:p w14:paraId="48E602BE" w14:textId="77777777" w:rsidR="00C8000D" w:rsidRDefault="00C8000D" w:rsidP="00705065">
      <w:pPr>
        <w:rPr>
          <w:rFonts w:asciiTheme="minorHAnsi" w:hAnsiTheme="minorHAnsi" w:cstheme="minorHAnsi"/>
          <w:color w:val="3B3838" w:themeColor="background2" w:themeShade="40"/>
        </w:rPr>
      </w:pPr>
    </w:p>
    <w:p w14:paraId="24E4522B" w14:textId="77777777" w:rsidR="00C8000D" w:rsidRDefault="00C8000D" w:rsidP="00705065">
      <w:pPr>
        <w:rPr>
          <w:rFonts w:asciiTheme="minorHAnsi" w:hAnsiTheme="minorHAnsi" w:cstheme="minorHAnsi"/>
          <w:color w:val="3B3838" w:themeColor="background2" w:themeShade="40"/>
        </w:rPr>
      </w:pPr>
    </w:p>
    <w:p w14:paraId="7F261A2E" w14:textId="77777777" w:rsidR="00C8000D" w:rsidRDefault="00C8000D" w:rsidP="00705065">
      <w:pPr>
        <w:rPr>
          <w:rFonts w:asciiTheme="minorHAnsi" w:hAnsiTheme="minorHAnsi" w:cstheme="minorHAnsi"/>
          <w:color w:val="3B3838" w:themeColor="background2" w:themeShade="40"/>
        </w:rPr>
      </w:pPr>
    </w:p>
    <w:p w14:paraId="41979E2B" w14:textId="77777777" w:rsidR="00C8000D" w:rsidRDefault="00C8000D" w:rsidP="00705065">
      <w:pPr>
        <w:rPr>
          <w:rFonts w:asciiTheme="minorHAnsi" w:hAnsiTheme="minorHAnsi" w:cstheme="minorHAnsi"/>
          <w:color w:val="3B3838" w:themeColor="background2" w:themeShade="40"/>
        </w:rPr>
      </w:pPr>
    </w:p>
    <w:p w14:paraId="20164BFD" w14:textId="77777777" w:rsidR="00C8000D" w:rsidRDefault="00C8000D" w:rsidP="00705065">
      <w:pPr>
        <w:rPr>
          <w:rFonts w:asciiTheme="minorHAnsi" w:hAnsiTheme="minorHAnsi" w:cstheme="minorHAnsi"/>
          <w:color w:val="3B3838" w:themeColor="background2" w:themeShade="40"/>
        </w:rPr>
      </w:pPr>
    </w:p>
    <w:p w14:paraId="1FB76515" w14:textId="77777777" w:rsidR="00C8000D" w:rsidRDefault="00C8000D" w:rsidP="00705065">
      <w:pPr>
        <w:rPr>
          <w:rFonts w:asciiTheme="minorHAnsi" w:hAnsiTheme="minorHAnsi" w:cstheme="minorHAnsi"/>
          <w:color w:val="3B3838" w:themeColor="background2" w:themeShade="40"/>
        </w:rPr>
      </w:pPr>
    </w:p>
    <w:p w14:paraId="7369AA87" w14:textId="77777777" w:rsidR="00C8000D" w:rsidRDefault="00C8000D" w:rsidP="00705065">
      <w:pPr>
        <w:rPr>
          <w:rFonts w:asciiTheme="minorHAnsi" w:hAnsiTheme="minorHAnsi" w:cstheme="minorHAnsi"/>
          <w:color w:val="3B3838" w:themeColor="background2" w:themeShade="40"/>
        </w:rPr>
      </w:pPr>
    </w:p>
    <w:p w14:paraId="5901C70D" w14:textId="77777777" w:rsidR="00C8000D" w:rsidRDefault="00C8000D" w:rsidP="00705065">
      <w:pPr>
        <w:rPr>
          <w:rFonts w:asciiTheme="minorHAnsi" w:hAnsiTheme="minorHAnsi" w:cstheme="minorHAnsi"/>
          <w:color w:val="3B3838" w:themeColor="background2" w:themeShade="40"/>
        </w:rPr>
      </w:pPr>
    </w:p>
    <w:p w14:paraId="4CC764BC" w14:textId="77777777" w:rsidR="00C8000D" w:rsidRDefault="00C8000D" w:rsidP="00705065">
      <w:pPr>
        <w:rPr>
          <w:rFonts w:asciiTheme="minorHAnsi" w:hAnsiTheme="minorHAnsi" w:cstheme="minorHAnsi"/>
          <w:color w:val="3B3838" w:themeColor="background2" w:themeShade="40"/>
        </w:rPr>
      </w:pPr>
    </w:p>
    <w:p w14:paraId="29D71B89" w14:textId="77777777" w:rsidR="00C8000D" w:rsidRDefault="00C8000D" w:rsidP="00705065">
      <w:pPr>
        <w:rPr>
          <w:rFonts w:asciiTheme="minorHAnsi" w:hAnsiTheme="minorHAnsi" w:cstheme="minorHAnsi"/>
          <w:color w:val="3B3838" w:themeColor="background2" w:themeShade="40"/>
        </w:rPr>
      </w:pPr>
    </w:p>
    <w:p w14:paraId="346FF108" w14:textId="77777777" w:rsidR="00C8000D" w:rsidRDefault="00C8000D" w:rsidP="00705065">
      <w:pPr>
        <w:rPr>
          <w:rFonts w:asciiTheme="minorHAnsi" w:hAnsiTheme="minorHAnsi" w:cstheme="minorHAnsi"/>
          <w:color w:val="3B3838" w:themeColor="background2" w:themeShade="40"/>
        </w:rPr>
      </w:pPr>
    </w:p>
    <w:p w14:paraId="2386F573" w14:textId="77777777" w:rsidR="00C8000D" w:rsidRDefault="00C8000D" w:rsidP="00705065">
      <w:pPr>
        <w:rPr>
          <w:rFonts w:asciiTheme="minorHAnsi" w:hAnsiTheme="minorHAnsi" w:cstheme="minorHAnsi"/>
          <w:color w:val="3B3838" w:themeColor="background2" w:themeShade="40"/>
        </w:rPr>
      </w:pPr>
    </w:p>
    <w:p w14:paraId="3DB72C34" w14:textId="77777777" w:rsidR="00C8000D" w:rsidRDefault="00C8000D" w:rsidP="00705065">
      <w:pPr>
        <w:rPr>
          <w:rFonts w:asciiTheme="minorHAnsi" w:hAnsiTheme="minorHAnsi" w:cstheme="minorHAnsi"/>
          <w:color w:val="3B3838" w:themeColor="background2" w:themeShade="40"/>
        </w:rPr>
      </w:pPr>
    </w:p>
    <w:p w14:paraId="03C174F7" w14:textId="77777777" w:rsidR="00C8000D" w:rsidRDefault="00C8000D" w:rsidP="00705065">
      <w:pPr>
        <w:rPr>
          <w:rFonts w:asciiTheme="minorHAnsi" w:hAnsiTheme="minorHAnsi" w:cstheme="minorHAnsi"/>
          <w:color w:val="3B3838" w:themeColor="background2" w:themeShade="40"/>
        </w:rPr>
      </w:pPr>
    </w:p>
    <w:p w14:paraId="30FB593A" w14:textId="77777777" w:rsidR="00C8000D" w:rsidRDefault="00C8000D" w:rsidP="00705065">
      <w:pPr>
        <w:rPr>
          <w:rFonts w:asciiTheme="minorHAnsi" w:hAnsiTheme="minorHAnsi" w:cstheme="minorHAnsi"/>
          <w:color w:val="3B3838" w:themeColor="background2" w:themeShade="40"/>
        </w:rPr>
      </w:pPr>
    </w:p>
    <w:p w14:paraId="0E81C25E" w14:textId="77777777" w:rsidR="00C8000D" w:rsidRDefault="00C8000D" w:rsidP="00705065">
      <w:pPr>
        <w:rPr>
          <w:rFonts w:asciiTheme="minorHAnsi" w:hAnsiTheme="minorHAnsi" w:cstheme="minorHAnsi"/>
          <w:color w:val="3B3838" w:themeColor="background2" w:themeShade="40"/>
        </w:rPr>
      </w:pPr>
    </w:p>
    <w:p w14:paraId="5C63BC33" w14:textId="77777777" w:rsidR="00C8000D" w:rsidRDefault="00C8000D" w:rsidP="00705065">
      <w:pPr>
        <w:rPr>
          <w:rFonts w:asciiTheme="minorHAnsi" w:hAnsiTheme="minorHAnsi" w:cstheme="minorHAnsi"/>
          <w:color w:val="3B3838" w:themeColor="background2" w:themeShade="40"/>
        </w:rPr>
      </w:pPr>
    </w:p>
    <w:p w14:paraId="6F498810" w14:textId="77777777" w:rsidR="00C8000D" w:rsidRDefault="00C8000D" w:rsidP="00705065">
      <w:pPr>
        <w:rPr>
          <w:rFonts w:asciiTheme="minorHAnsi" w:hAnsiTheme="minorHAnsi" w:cstheme="minorHAnsi"/>
          <w:color w:val="3B3838" w:themeColor="background2" w:themeShade="40"/>
        </w:rPr>
      </w:pPr>
    </w:p>
    <w:p w14:paraId="5AA8444D" w14:textId="77777777" w:rsidR="00C8000D" w:rsidRDefault="00C8000D" w:rsidP="00705065">
      <w:pPr>
        <w:rPr>
          <w:rFonts w:asciiTheme="minorHAnsi" w:hAnsiTheme="minorHAnsi" w:cstheme="minorHAnsi"/>
          <w:color w:val="3B3838" w:themeColor="background2" w:themeShade="40"/>
        </w:rPr>
      </w:pPr>
    </w:p>
    <w:p w14:paraId="3A5B2693" w14:textId="77777777" w:rsidR="00C8000D" w:rsidRDefault="00C8000D" w:rsidP="00705065">
      <w:pPr>
        <w:rPr>
          <w:rFonts w:asciiTheme="minorHAnsi" w:hAnsiTheme="minorHAnsi" w:cstheme="minorHAnsi"/>
          <w:color w:val="3B3838" w:themeColor="background2" w:themeShade="40"/>
        </w:rPr>
      </w:pPr>
    </w:p>
    <w:p w14:paraId="19458087" w14:textId="77777777" w:rsidR="00C8000D" w:rsidRDefault="00C8000D" w:rsidP="00705065">
      <w:pPr>
        <w:rPr>
          <w:rFonts w:asciiTheme="minorHAnsi" w:hAnsiTheme="minorHAnsi" w:cstheme="minorHAnsi"/>
          <w:color w:val="3B3838" w:themeColor="background2" w:themeShade="40"/>
        </w:rPr>
      </w:pPr>
    </w:p>
    <w:p w14:paraId="02B01CA5" w14:textId="77777777" w:rsidR="00C8000D" w:rsidRDefault="00C8000D" w:rsidP="00705065">
      <w:pPr>
        <w:rPr>
          <w:rFonts w:asciiTheme="minorHAnsi" w:hAnsiTheme="minorHAnsi" w:cstheme="minorHAnsi"/>
          <w:color w:val="3B3838" w:themeColor="background2" w:themeShade="40"/>
        </w:rPr>
      </w:pPr>
    </w:p>
    <w:p w14:paraId="0A73B3F2" w14:textId="77777777" w:rsidR="00C8000D" w:rsidRDefault="00C8000D" w:rsidP="00705065">
      <w:pPr>
        <w:rPr>
          <w:rFonts w:asciiTheme="minorHAnsi" w:hAnsiTheme="minorHAnsi" w:cstheme="minorHAnsi"/>
          <w:color w:val="3B3838" w:themeColor="background2" w:themeShade="40"/>
        </w:rPr>
      </w:pPr>
    </w:p>
    <w:p w14:paraId="6EEFA417" w14:textId="77777777" w:rsidR="00C8000D" w:rsidRDefault="00C8000D" w:rsidP="00705065">
      <w:pPr>
        <w:rPr>
          <w:rFonts w:asciiTheme="minorHAnsi" w:hAnsiTheme="minorHAnsi" w:cstheme="minorHAnsi"/>
          <w:color w:val="3B3838" w:themeColor="background2" w:themeShade="40"/>
        </w:rPr>
      </w:pPr>
    </w:p>
    <w:p w14:paraId="41F8DC7E" w14:textId="77777777" w:rsidR="00C8000D" w:rsidRDefault="00C8000D" w:rsidP="00705065">
      <w:pPr>
        <w:rPr>
          <w:rFonts w:asciiTheme="minorHAnsi" w:hAnsiTheme="minorHAnsi" w:cstheme="minorHAnsi"/>
          <w:color w:val="3B3838" w:themeColor="background2" w:themeShade="40"/>
        </w:rPr>
      </w:pPr>
    </w:p>
    <w:p w14:paraId="7603E319" w14:textId="4168C4A6" w:rsidR="00B3431D" w:rsidRDefault="00B3431D" w:rsidP="00705065">
      <w:pPr>
        <w:rPr>
          <w:rFonts w:asciiTheme="minorHAnsi" w:hAnsiTheme="minorHAnsi" w:cstheme="minorHAnsi"/>
          <w:color w:val="3B3838" w:themeColor="background2" w:themeShade="40"/>
        </w:rPr>
      </w:pPr>
    </w:p>
    <w:p w14:paraId="527BB10F" w14:textId="6E447665" w:rsidR="00B3431D" w:rsidRDefault="00B3431D" w:rsidP="00705065">
      <w:pPr>
        <w:rPr>
          <w:rFonts w:asciiTheme="minorHAnsi" w:hAnsiTheme="minorHAnsi" w:cstheme="minorHAnsi"/>
          <w:color w:val="3B3838" w:themeColor="background2" w:themeShade="40"/>
        </w:rPr>
      </w:pPr>
    </w:p>
    <w:p w14:paraId="04B7BC4E" w14:textId="140D5C0A" w:rsidR="00B3431D" w:rsidRDefault="00B3431D"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inline distT="0" distB="0" distL="0" distR="0" wp14:anchorId="4963629C" wp14:editId="61D79962">
                <wp:extent cx="6496050" cy="533400"/>
                <wp:effectExtent l="0" t="0" r="0" b="0"/>
                <wp:docPr id="36" name="Text Box 36"/>
                <wp:cNvGraphicFramePr/>
                <a:graphic xmlns:a="http://schemas.openxmlformats.org/drawingml/2006/main">
                  <a:graphicData uri="http://schemas.microsoft.com/office/word/2010/wordprocessingShape">
                    <wps:wsp>
                      <wps:cNvSpPr txBox="1"/>
                      <wps:spPr>
                        <a:xfrm>
                          <a:off x="0" y="0"/>
                          <a:ext cx="6496050" cy="533400"/>
                        </a:xfrm>
                        <a:prstGeom prst="rect">
                          <a:avLst/>
                        </a:prstGeom>
                        <a:solidFill>
                          <a:srgbClr val="EA5850"/>
                        </a:solidFill>
                        <a:ln w="6350">
                          <a:noFill/>
                        </a:ln>
                      </wps:spPr>
                      <wps:txbx>
                        <w:txbxContent>
                          <w:p w14:paraId="4B1728D7" w14:textId="1D2EF77C" w:rsidR="009E78B4" w:rsidRPr="00235D23" w:rsidRDefault="009E78B4"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17" w:name="Appendix_2"/>
                            <w:bookmarkEnd w:id="17"/>
                            <w:r>
                              <w:rPr>
                                <w:rStyle w:val="TableTitle"/>
                                <w:rFonts w:asciiTheme="minorHAnsi" w:hAnsiTheme="minorHAnsi"/>
                                <w:color w:val="FFFFFF" w:themeColor="background1"/>
                                <w:sz w:val="44"/>
                                <w:szCs w:val="44"/>
                              </w:rPr>
                              <w:t>Example Completion Statement for C</w:t>
                            </w:r>
                            <w:r w:rsidR="00CE00F7">
                              <w:rPr>
                                <w:rStyle w:val="TableTitle"/>
                                <w:rFonts w:asciiTheme="minorHAnsi" w:hAnsiTheme="minorHAnsi"/>
                                <w:color w:val="FFFFFF" w:themeColor="background1"/>
                                <w:sz w:val="44"/>
                                <w:szCs w:val="44"/>
                              </w:rPr>
                              <w:t>A</w:t>
                            </w:r>
                            <w:r>
                              <w:rPr>
                                <w:rStyle w:val="TableTitle"/>
                                <w:rFonts w:asciiTheme="minorHAnsi" w:hAnsiTheme="minorHAnsi"/>
                                <w:color w:val="FFFFFF" w:themeColor="background1"/>
                                <w:sz w:val="44"/>
                                <w:szCs w:val="44"/>
                              </w:rPr>
                              <w:t>ST-L3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63629C" id="Text Box 36" o:spid="_x0000_s1047" type="#_x0000_t202" style="width:511.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" fillcolor="#ea5850" stroked="f" strokeweight=".5pt">
                <v:textbox>
                  <w:txbxContent>
                    <w:p w14:paraId="4B1728D7" w14:textId="1D2EF77C" w:rsidR="009E78B4" w:rsidRPr="00235D23" w:rsidRDefault="009E78B4"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30" w:name="Appendix_2"/>
                      <w:bookmarkEnd w:id="30"/>
                      <w:r>
                        <w:rPr>
                          <w:rStyle w:val="TableTitle"/>
                          <w:rFonts w:asciiTheme="minorHAnsi" w:hAnsiTheme="minorHAnsi"/>
                          <w:color w:val="FFFFFF" w:themeColor="background1"/>
                          <w:sz w:val="44"/>
                          <w:szCs w:val="44"/>
                        </w:rPr>
                        <w:t>Example Completion Statement for C</w:t>
                      </w:r>
                      <w:r w:rsidR="00CE00F7">
                        <w:rPr>
                          <w:rStyle w:val="TableTitle"/>
                          <w:rFonts w:asciiTheme="minorHAnsi" w:hAnsiTheme="minorHAnsi"/>
                          <w:color w:val="FFFFFF" w:themeColor="background1"/>
                          <w:sz w:val="44"/>
                          <w:szCs w:val="44"/>
                        </w:rPr>
                        <w:t>A</w:t>
                      </w:r>
                      <w:r>
                        <w:rPr>
                          <w:rStyle w:val="TableTitle"/>
                          <w:rFonts w:asciiTheme="minorHAnsi" w:hAnsiTheme="minorHAnsi"/>
                          <w:color w:val="FFFFFF" w:themeColor="background1"/>
                          <w:sz w:val="44"/>
                          <w:szCs w:val="44"/>
                        </w:rPr>
                        <w:t>ST-L3</w:t>
                      </w:r>
                    </w:p>
                  </w:txbxContent>
                </v:textbox>
                <w10:anchorlock/>
              </v:shape>
            </w:pict>
          </mc:Fallback>
        </mc:AlternateContent>
      </w:r>
    </w:p>
    <w:p w14:paraId="0D1687D9" w14:textId="7ECF6566" w:rsidR="00B3431D" w:rsidRDefault="00B3431D" w:rsidP="1D7FD7E9">
      <w:pPr>
        <w:rPr>
          <w:rFonts w:asciiTheme="minorHAnsi" w:hAnsiTheme="minorHAnsi" w:cstheme="minorBidi"/>
          <w:color w:val="3B3838" w:themeColor="background2" w:themeShade="40"/>
        </w:rPr>
      </w:pPr>
    </w:p>
    <w:tbl>
      <w:tblPr>
        <w:tblW w:w="10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5856"/>
        <w:gridCol w:w="1441"/>
        <w:gridCol w:w="2118"/>
      </w:tblGrid>
      <w:tr w:rsidR="009B7382" w:rsidRPr="001C20CC" w14:paraId="3DA98B2B" w14:textId="77777777" w:rsidTr="18364F64">
        <w:trPr>
          <w:cantSplit/>
        </w:trPr>
        <w:tc>
          <w:tcPr>
            <w:tcW w:w="5000" w:type="pct"/>
            <w:gridSpan w:val="4"/>
            <w:shd w:val="clear" w:color="auto" w:fill="E6E6E6"/>
          </w:tcPr>
          <w:p w14:paraId="350C01FC" w14:textId="77777777" w:rsidR="009B7382" w:rsidRPr="00C71B4D" w:rsidRDefault="009B7382" w:rsidP="00275E90">
            <w:pPr>
              <w:tabs>
                <w:tab w:val="left" w:pos="270"/>
                <w:tab w:val="center" w:pos="5000"/>
              </w:tabs>
              <w:spacing w:before="40" w:after="40"/>
              <w:jc w:val="center"/>
              <w:rPr>
                <w:rFonts w:asciiTheme="minorHAnsi" w:hAnsiTheme="minorHAnsi" w:cstheme="minorBidi"/>
                <w:color w:val="3B3838" w:themeColor="background2" w:themeShade="40"/>
                <w:sz w:val="22"/>
                <w:szCs w:val="22"/>
              </w:rPr>
            </w:pPr>
            <w:bookmarkStart w:id="18" w:name="Completion_statement"/>
            <w:r w:rsidRPr="00C71B4D">
              <w:rPr>
                <w:rFonts w:asciiTheme="minorHAnsi" w:hAnsiTheme="minorHAnsi" w:cstheme="minorHAnsi"/>
                <w:b/>
                <w:color w:val="3B3838" w:themeColor="background2" w:themeShade="40"/>
                <w:sz w:val="22"/>
                <w:szCs w:val="22"/>
              </w:rPr>
              <w:tab/>
            </w:r>
            <w:r w:rsidRPr="00C71B4D">
              <w:rPr>
                <w:rFonts w:asciiTheme="minorHAnsi" w:hAnsiTheme="minorHAnsi" w:cstheme="minorHAnsi"/>
                <w:b/>
                <w:color w:val="3B3838" w:themeColor="background2" w:themeShade="40"/>
                <w:sz w:val="22"/>
                <w:szCs w:val="22"/>
              </w:rPr>
              <w:tab/>
            </w:r>
            <w:r w:rsidRPr="18364F64">
              <w:rPr>
                <w:rFonts w:asciiTheme="minorHAnsi" w:hAnsiTheme="minorHAnsi" w:cstheme="minorBidi"/>
                <w:color w:val="3B3838" w:themeColor="background2" w:themeShade="40"/>
                <w:sz w:val="22"/>
                <w:szCs w:val="22"/>
              </w:rPr>
              <w:t xml:space="preserve">Completion statement </w:t>
            </w:r>
            <w:bookmarkEnd w:id="18"/>
            <w:r w:rsidRPr="18364F64">
              <w:rPr>
                <w:rFonts w:asciiTheme="minorHAnsi" w:hAnsiTheme="minorHAnsi" w:cstheme="minorBidi"/>
                <w:color w:val="3B3838" w:themeColor="background2" w:themeShade="40"/>
                <w:sz w:val="22"/>
                <w:szCs w:val="22"/>
              </w:rPr>
              <w:t>for Candidate Learning Record</w:t>
            </w:r>
          </w:p>
          <w:p w14:paraId="28B4DDB1" w14:textId="725093EF" w:rsidR="009B7382" w:rsidRPr="00C71B4D" w:rsidRDefault="009B7382" w:rsidP="18364F64">
            <w:pPr>
              <w:keepNext/>
              <w:spacing w:before="40" w:after="40"/>
              <w:jc w:val="center"/>
              <w:rPr>
                <w:rFonts w:asciiTheme="minorHAnsi" w:hAnsiTheme="minorHAnsi" w:cstheme="minorBidi"/>
                <w:b/>
                <w:bCs/>
                <w:color w:val="3B3838" w:themeColor="background2" w:themeShade="40"/>
              </w:rPr>
            </w:pPr>
            <w:r w:rsidRPr="18364F64">
              <w:rPr>
                <w:rFonts w:asciiTheme="minorHAnsi" w:hAnsiTheme="minorHAnsi" w:cstheme="minorBidi"/>
                <w:color w:val="3B3838" w:themeColor="background2" w:themeShade="40"/>
                <w:sz w:val="22"/>
                <w:szCs w:val="22"/>
              </w:rPr>
              <w:t xml:space="preserve">Level 3 Certificate in </w:t>
            </w:r>
            <w:r w:rsidR="61B061D3" w:rsidRPr="18364F64">
              <w:rPr>
                <w:rFonts w:asciiTheme="minorHAnsi" w:hAnsiTheme="minorHAnsi" w:cstheme="minorBidi"/>
                <w:color w:val="3B3838" w:themeColor="background2" w:themeShade="40"/>
                <w:sz w:val="22"/>
                <w:szCs w:val="22"/>
              </w:rPr>
              <w:t xml:space="preserve">Applied </w:t>
            </w:r>
            <w:r w:rsidRPr="18364F64">
              <w:rPr>
                <w:rFonts w:asciiTheme="minorHAnsi" w:hAnsiTheme="minorHAnsi" w:cstheme="minorBidi"/>
                <w:color w:val="3B3838" w:themeColor="background2" w:themeShade="40"/>
                <w:sz w:val="22"/>
                <w:szCs w:val="22"/>
              </w:rPr>
              <w:t>Counselling Studies (C</w:t>
            </w:r>
            <w:r w:rsidR="00CE00F7" w:rsidRPr="18364F64">
              <w:rPr>
                <w:rFonts w:asciiTheme="minorHAnsi" w:hAnsiTheme="minorHAnsi" w:cstheme="minorBidi"/>
                <w:color w:val="3B3838" w:themeColor="background2" w:themeShade="40"/>
                <w:sz w:val="22"/>
                <w:szCs w:val="22"/>
              </w:rPr>
              <w:t>A</w:t>
            </w:r>
            <w:r w:rsidRPr="18364F64">
              <w:rPr>
                <w:rFonts w:asciiTheme="minorHAnsi" w:hAnsiTheme="minorHAnsi" w:cstheme="minorBidi"/>
                <w:color w:val="3B3838" w:themeColor="background2" w:themeShade="40"/>
                <w:sz w:val="22"/>
                <w:szCs w:val="22"/>
              </w:rPr>
              <w:t>ST-L3)</w:t>
            </w:r>
          </w:p>
        </w:tc>
      </w:tr>
      <w:tr w:rsidR="002E0B73" w:rsidRPr="001C20CC" w14:paraId="4F9FD705" w14:textId="77777777" w:rsidTr="18364F64">
        <w:trPr>
          <w:cantSplit/>
        </w:trPr>
        <w:tc>
          <w:tcPr>
            <w:tcW w:w="5000" w:type="pct"/>
            <w:gridSpan w:val="4"/>
            <w:shd w:val="clear" w:color="auto" w:fill="E6E6E6"/>
          </w:tcPr>
          <w:p w14:paraId="492FF391" w14:textId="15254969" w:rsidR="002E0B73" w:rsidRPr="00C71B4D" w:rsidRDefault="002E0B73" w:rsidP="009E78B4">
            <w:pPr>
              <w:tabs>
                <w:tab w:val="left" w:pos="270"/>
                <w:tab w:val="center" w:pos="5000"/>
              </w:tabs>
              <w:spacing w:before="40" w:after="40"/>
              <w:rPr>
                <w:rFonts w:asciiTheme="minorHAnsi" w:hAnsiTheme="minorHAnsi" w:cstheme="minorHAnsi"/>
                <w:b/>
                <w:color w:val="3B3838" w:themeColor="background2" w:themeShade="40"/>
                <w:sz w:val="22"/>
                <w:szCs w:val="22"/>
              </w:rPr>
            </w:pPr>
            <w:r>
              <w:rPr>
                <w:rFonts w:asciiTheme="minorHAnsi" w:hAnsiTheme="minorHAnsi" w:cstheme="minorHAnsi"/>
                <w:b/>
                <w:color w:val="3B3838" w:themeColor="background2" w:themeShade="40"/>
                <w:sz w:val="22"/>
                <w:szCs w:val="22"/>
              </w:rPr>
              <w:t>Unit 1 – Counselling Studies</w:t>
            </w:r>
          </w:p>
        </w:tc>
      </w:tr>
      <w:tr w:rsidR="009B7382" w:rsidRPr="00265807" w14:paraId="4A198F21" w14:textId="77777777" w:rsidTr="18364F64">
        <w:trPr>
          <w:cantSplit/>
        </w:trPr>
        <w:tc>
          <w:tcPr>
            <w:tcW w:w="519" w:type="pct"/>
            <w:shd w:val="clear" w:color="auto" w:fill="E6E6E6"/>
          </w:tcPr>
          <w:p w14:paraId="2C4CCF7B" w14:textId="77777777" w:rsidR="009B7382" w:rsidRPr="00C71B4D" w:rsidRDefault="009B7382" w:rsidP="009E78B4">
            <w:pPr>
              <w:pStyle w:val="BodyText"/>
              <w:spacing w:before="40" w:after="40"/>
              <w:rPr>
                <w:rFonts w:asciiTheme="minorHAnsi" w:hAnsiTheme="minorHAnsi" w:cstheme="minorHAnsi"/>
                <w:bCs w:val="0"/>
                <w:color w:val="3B3838" w:themeColor="background2" w:themeShade="40"/>
                <w:sz w:val="20"/>
                <w:szCs w:val="20"/>
              </w:rPr>
            </w:pPr>
            <w:r w:rsidRPr="00C71B4D">
              <w:rPr>
                <w:rFonts w:asciiTheme="minorHAnsi" w:hAnsiTheme="minorHAnsi" w:cstheme="minorHAnsi"/>
                <w:bCs w:val="0"/>
                <w:color w:val="3B3838" w:themeColor="background2" w:themeShade="40"/>
                <w:sz w:val="20"/>
                <w:szCs w:val="20"/>
              </w:rPr>
              <w:t>Learning outcome</w:t>
            </w:r>
          </w:p>
        </w:tc>
        <w:tc>
          <w:tcPr>
            <w:tcW w:w="2787" w:type="pct"/>
            <w:shd w:val="clear" w:color="auto" w:fill="E6E6E6"/>
          </w:tcPr>
          <w:p w14:paraId="19C079E0" w14:textId="77777777" w:rsidR="009B7382" w:rsidRPr="00C71B4D" w:rsidRDefault="009B7382" w:rsidP="009E78B4">
            <w:pPr>
              <w:pStyle w:val="BodyText"/>
              <w:spacing w:before="40" w:after="40"/>
              <w:rPr>
                <w:rFonts w:asciiTheme="minorHAnsi" w:hAnsiTheme="minorHAnsi" w:cstheme="minorHAnsi"/>
                <w:bCs w:val="0"/>
                <w:color w:val="3B3838" w:themeColor="background2" w:themeShade="40"/>
                <w:sz w:val="20"/>
                <w:szCs w:val="20"/>
              </w:rPr>
            </w:pPr>
          </w:p>
        </w:tc>
        <w:tc>
          <w:tcPr>
            <w:tcW w:w="686" w:type="pct"/>
            <w:shd w:val="clear" w:color="auto" w:fill="E6E6E6"/>
          </w:tcPr>
          <w:p w14:paraId="08105833" w14:textId="77777777" w:rsidR="009B7382" w:rsidRPr="00C71B4D" w:rsidRDefault="009B7382" w:rsidP="009E78B4">
            <w:pPr>
              <w:pStyle w:val="BodyText"/>
              <w:spacing w:before="40" w:after="40"/>
              <w:rPr>
                <w:rFonts w:asciiTheme="minorHAnsi" w:hAnsiTheme="minorHAnsi" w:cstheme="minorHAnsi"/>
                <w:color w:val="3B3838" w:themeColor="background2" w:themeShade="40"/>
                <w:spacing w:val="-4"/>
                <w:sz w:val="20"/>
                <w:szCs w:val="20"/>
                <w:lang w:val="fr-FR"/>
              </w:rPr>
            </w:pPr>
            <w:r w:rsidRPr="00C71B4D">
              <w:rPr>
                <w:rFonts w:asciiTheme="minorHAnsi" w:hAnsiTheme="minorHAnsi" w:cstheme="minorHAnsi"/>
                <w:color w:val="3B3838" w:themeColor="background2" w:themeShade="40"/>
                <w:spacing w:val="-4"/>
                <w:sz w:val="20"/>
                <w:szCs w:val="20"/>
                <w:lang w:val="fr-FR"/>
              </w:rPr>
              <w:t xml:space="preserve">Contra-indications </w:t>
            </w:r>
          </w:p>
          <w:p w14:paraId="76145D7D" w14:textId="77777777" w:rsidR="009B7382" w:rsidRPr="00C71B4D" w:rsidRDefault="009B7382" w:rsidP="009E78B4">
            <w:pPr>
              <w:spacing w:before="40" w:after="40"/>
              <w:rPr>
                <w:rFonts w:asciiTheme="minorHAnsi" w:hAnsiTheme="minorHAnsi" w:cstheme="minorHAnsi"/>
                <w:color w:val="3B3838" w:themeColor="background2" w:themeShade="40"/>
                <w:sz w:val="20"/>
                <w:szCs w:val="20"/>
                <w:lang w:val="fr-FR"/>
              </w:rPr>
            </w:pPr>
            <w:r w:rsidRPr="00C71B4D">
              <w:rPr>
                <w:rFonts w:asciiTheme="minorHAnsi" w:hAnsiTheme="minorHAnsi" w:cstheme="minorHAnsi"/>
                <w:color w:val="3B3838" w:themeColor="background2" w:themeShade="40"/>
                <w:spacing w:val="-4"/>
                <w:sz w:val="20"/>
                <w:szCs w:val="20"/>
                <w:lang w:val="fr-FR"/>
              </w:rPr>
              <w:t>present Y/N</w:t>
            </w:r>
          </w:p>
        </w:tc>
        <w:tc>
          <w:tcPr>
            <w:tcW w:w="1008" w:type="pct"/>
            <w:shd w:val="clear" w:color="auto" w:fill="E6E6E6"/>
          </w:tcPr>
          <w:p w14:paraId="065370C3" w14:textId="77777777" w:rsidR="009B7382" w:rsidRPr="00C71B4D" w:rsidRDefault="009B7382" w:rsidP="009E78B4">
            <w:pPr>
              <w:spacing w:before="40" w:after="40"/>
              <w:rPr>
                <w:rFonts w:asciiTheme="minorHAnsi" w:hAnsiTheme="minorHAnsi" w:cstheme="minorHAnsi"/>
                <w:color w:val="3B3838" w:themeColor="background2" w:themeShade="40"/>
                <w:sz w:val="20"/>
                <w:szCs w:val="20"/>
              </w:rPr>
            </w:pPr>
            <w:r w:rsidRPr="00C71B4D">
              <w:rPr>
                <w:rFonts w:asciiTheme="minorHAnsi" w:hAnsiTheme="minorHAnsi" w:cstheme="minorHAnsi"/>
                <w:color w:val="3B3838" w:themeColor="background2" w:themeShade="40"/>
                <w:sz w:val="20"/>
                <w:szCs w:val="20"/>
              </w:rPr>
              <w:t>Tutor signature if learning outcome has been achieved</w:t>
            </w:r>
          </w:p>
        </w:tc>
      </w:tr>
      <w:tr w:rsidR="009B7382" w:rsidRPr="00301491" w14:paraId="4F9D2875" w14:textId="77777777" w:rsidTr="18364F64">
        <w:trPr>
          <w:cantSplit/>
        </w:trPr>
        <w:tc>
          <w:tcPr>
            <w:tcW w:w="519" w:type="pct"/>
          </w:tcPr>
          <w:p w14:paraId="5194B7DC"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1</w:t>
            </w:r>
          </w:p>
        </w:tc>
        <w:tc>
          <w:tcPr>
            <w:tcW w:w="2787" w:type="pct"/>
          </w:tcPr>
          <w:p w14:paraId="515E48B7"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Prepare to work within an ethical framework for counselling </w:t>
            </w:r>
          </w:p>
        </w:tc>
        <w:tc>
          <w:tcPr>
            <w:tcW w:w="686" w:type="pct"/>
          </w:tcPr>
          <w:p w14:paraId="29186D7F"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292D72E3"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545019FA" w14:textId="77777777" w:rsidTr="18364F64">
        <w:trPr>
          <w:cantSplit/>
        </w:trPr>
        <w:tc>
          <w:tcPr>
            <w:tcW w:w="519" w:type="pct"/>
          </w:tcPr>
          <w:p w14:paraId="5B2600F8"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2</w:t>
            </w:r>
          </w:p>
        </w:tc>
        <w:tc>
          <w:tcPr>
            <w:tcW w:w="2787" w:type="pct"/>
          </w:tcPr>
          <w:p w14:paraId="5C001C95"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Understand the counselling relationship</w:t>
            </w:r>
          </w:p>
        </w:tc>
        <w:tc>
          <w:tcPr>
            <w:tcW w:w="686" w:type="pct"/>
          </w:tcPr>
          <w:p w14:paraId="0B556EF4"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678E2C8D"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6BDEF8F5" w14:textId="77777777" w:rsidTr="18364F64">
        <w:trPr>
          <w:cantSplit/>
        </w:trPr>
        <w:tc>
          <w:tcPr>
            <w:tcW w:w="519" w:type="pct"/>
          </w:tcPr>
          <w:p w14:paraId="20017639"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3</w:t>
            </w:r>
          </w:p>
        </w:tc>
        <w:tc>
          <w:tcPr>
            <w:tcW w:w="2787" w:type="pct"/>
          </w:tcPr>
          <w:p w14:paraId="7321197C"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Understand difference and diversity issues to develop empathic understanding</w:t>
            </w:r>
          </w:p>
        </w:tc>
        <w:tc>
          <w:tcPr>
            <w:tcW w:w="686" w:type="pct"/>
          </w:tcPr>
          <w:p w14:paraId="57DB8D67"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1CCC7CDD"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4F61A5C6" w14:textId="77777777" w:rsidTr="18364F64">
        <w:trPr>
          <w:cantSplit/>
        </w:trPr>
        <w:tc>
          <w:tcPr>
            <w:tcW w:w="519" w:type="pct"/>
          </w:tcPr>
          <w:p w14:paraId="6401C491"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4</w:t>
            </w:r>
          </w:p>
        </w:tc>
        <w:tc>
          <w:tcPr>
            <w:tcW w:w="2787" w:type="pct"/>
          </w:tcPr>
          <w:p w14:paraId="32DEC85E"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Work within a user-centred approach to counselling </w:t>
            </w:r>
          </w:p>
        </w:tc>
        <w:tc>
          <w:tcPr>
            <w:tcW w:w="686" w:type="pct"/>
          </w:tcPr>
          <w:p w14:paraId="27B981E3"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12B89CBC"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668073D8" w14:textId="77777777" w:rsidTr="18364F64">
        <w:trPr>
          <w:cantSplit/>
        </w:trPr>
        <w:tc>
          <w:tcPr>
            <w:tcW w:w="519" w:type="pct"/>
          </w:tcPr>
          <w:p w14:paraId="70216FB9"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5</w:t>
            </w:r>
          </w:p>
        </w:tc>
        <w:tc>
          <w:tcPr>
            <w:tcW w:w="2787" w:type="pct"/>
          </w:tcPr>
          <w:p w14:paraId="4DC80165"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Use counselling theory to develop self-awareness in counselling practice </w:t>
            </w:r>
          </w:p>
        </w:tc>
        <w:tc>
          <w:tcPr>
            <w:tcW w:w="686" w:type="pct"/>
          </w:tcPr>
          <w:p w14:paraId="0CEA5CD5"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15F80264"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2D7C362E" w14:textId="77777777" w:rsidTr="18364F64">
        <w:trPr>
          <w:cantSplit/>
        </w:trPr>
        <w:tc>
          <w:tcPr>
            <w:tcW w:w="519" w:type="pct"/>
          </w:tcPr>
          <w:p w14:paraId="68E9042D"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6</w:t>
            </w:r>
          </w:p>
        </w:tc>
        <w:tc>
          <w:tcPr>
            <w:tcW w:w="2787" w:type="pct"/>
          </w:tcPr>
          <w:p w14:paraId="4E5222F7"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Understand theories of counselling and mental health </w:t>
            </w:r>
          </w:p>
        </w:tc>
        <w:tc>
          <w:tcPr>
            <w:tcW w:w="686" w:type="pct"/>
          </w:tcPr>
          <w:p w14:paraId="401437CB"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62AD4D52"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9B7382" w:rsidRPr="00301491" w14:paraId="64EDD126" w14:textId="77777777" w:rsidTr="18364F64">
        <w:trPr>
          <w:cantSplit/>
        </w:trPr>
        <w:tc>
          <w:tcPr>
            <w:tcW w:w="519" w:type="pct"/>
          </w:tcPr>
          <w:p w14:paraId="11375210" w14:textId="77777777" w:rsidR="009B7382" w:rsidRPr="00C71B4D" w:rsidRDefault="009B7382" w:rsidP="009E78B4">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7</w:t>
            </w:r>
          </w:p>
        </w:tc>
        <w:tc>
          <w:tcPr>
            <w:tcW w:w="2787" w:type="pct"/>
          </w:tcPr>
          <w:p w14:paraId="1253F101" w14:textId="77777777" w:rsidR="009B7382" w:rsidRPr="00C71B4D" w:rsidRDefault="009B7382" w:rsidP="009E78B4">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Use feedback, reflection and supervision to support counselling studies</w:t>
            </w:r>
            <w:r w:rsidRPr="00C71B4D" w:rsidDel="00461C7C">
              <w:rPr>
                <w:rFonts w:asciiTheme="minorHAnsi" w:hAnsiTheme="minorHAnsi" w:cstheme="minorHAnsi"/>
                <w:color w:val="3B3838" w:themeColor="background2" w:themeShade="40"/>
                <w:sz w:val="22"/>
                <w:szCs w:val="22"/>
              </w:rPr>
              <w:t xml:space="preserve"> </w:t>
            </w:r>
          </w:p>
        </w:tc>
        <w:tc>
          <w:tcPr>
            <w:tcW w:w="686" w:type="pct"/>
          </w:tcPr>
          <w:p w14:paraId="395167E4" w14:textId="77777777" w:rsidR="009B7382" w:rsidRPr="00C71B4D" w:rsidRDefault="009B7382" w:rsidP="009E78B4">
            <w:pPr>
              <w:spacing w:before="40" w:after="40"/>
              <w:rPr>
                <w:rFonts w:asciiTheme="minorHAnsi" w:hAnsiTheme="minorHAnsi" w:cstheme="minorHAnsi"/>
                <w:color w:val="3B3838" w:themeColor="background2" w:themeShade="40"/>
              </w:rPr>
            </w:pPr>
          </w:p>
        </w:tc>
        <w:tc>
          <w:tcPr>
            <w:tcW w:w="1008" w:type="pct"/>
          </w:tcPr>
          <w:p w14:paraId="030B55F9" w14:textId="77777777" w:rsidR="009B7382" w:rsidRPr="00C71B4D" w:rsidRDefault="009B7382" w:rsidP="009E78B4">
            <w:pPr>
              <w:spacing w:before="40" w:after="40"/>
              <w:rPr>
                <w:rFonts w:asciiTheme="minorHAnsi" w:hAnsiTheme="minorHAnsi" w:cstheme="minorHAnsi"/>
                <w:color w:val="3B3838" w:themeColor="background2" w:themeShade="40"/>
              </w:rPr>
            </w:pPr>
          </w:p>
        </w:tc>
      </w:tr>
      <w:tr w:rsidR="00C25D58" w:rsidRPr="001C20CC" w14:paraId="13A3999C" w14:textId="77777777" w:rsidTr="18364F64">
        <w:trPr>
          <w:cantSplit/>
        </w:trPr>
        <w:tc>
          <w:tcPr>
            <w:tcW w:w="5000" w:type="pct"/>
            <w:gridSpan w:val="4"/>
            <w:shd w:val="clear" w:color="auto" w:fill="E6E6E6"/>
          </w:tcPr>
          <w:p w14:paraId="70309A7D" w14:textId="12CD5A22" w:rsidR="00C25D58" w:rsidRPr="00C71B4D" w:rsidRDefault="00C25D58" w:rsidP="008A68E1">
            <w:pPr>
              <w:tabs>
                <w:tab w:val="left" w:pos="270"/>
                <w:tab w:val="center" w:pos="5000"/>
              </w:tabs>
              <w:spacing w:before="40" w:after="40"/>
              <w:rPr>
                <w:rFonts w:asciiTheme="minorHAnsi" w:hAnsiTheme="minorHAnsi" w:cstheme="minorHAnsi"/>
                <w:b/>
                <w:color w:val="3B3838" w:themeColor="background2" w:themeShade="40"/>
                <w:sz w:val="22"/>
                <w:szCs w:val="22"/>
              </w:rPr>
            </w:pPr>
            <w:r>
              <w:rPr>
                <w:rFonts w:asciiTheme="minorHAnsi" w:hAnsiTheme="minorHAnsi" w:cstheme="minorHAnsi"/>
                <w:b/>
                <w:color w:val="3B3838" w:themeColor="background2" w:themeShade="40"/>
                <w:sz w:val="22"/>
                <w:szCs w:val="22"/>
              </w:rPr>
              <w:t xml:space="preserve">Unit 2 – </w:t>
            </w:r>
            <w:r w:rsidR="00C63687" w:rsidRPr="00C63687">
              <w:rPr>
                <w:rFonts w:asciiTheme="minorHAnsi" w:hAnsiTheme="minorHAnsi" w:cstheme="minorHAnsi"/>
                <w:b/>
                <w:color w:val="3B3838" w:themeColor="background2" w:themeShade="40"/>
                <w:sz w:val="22"/>
                <w:szCs w:val="22"/>
              </w:rPr>
              <w:t>Application of counselling skills in a range of occupational settings</w:t>
            </w:r>
          </w:p>
        </w:tc>
      </w:tr>
      <w:tr w:rsidR="00C25D58" w:rsidRPr="00265807" w14:paraId="03CB2357" w14:textId="77777777" w:rsidTr="18364F64">
        <w:trPr>
          <w:cantSplit/>
        </w:trPr>
        <w:tc>
          <w:tcPr>
            <w:tcW w:w="519" w:type="pct"/>
            <w:shd w:val="clear" w:color="auto" w:fill="E6E6E6"/>
          </w:tcPr>
          <w:p w14:paraId="0648B43E" w14:textId="77777777" w:rsidR="00C25D58" w:rsidRPr="00C71B4D" w:rsidRDefault="00C25D58" w:rsidP="008A68E1">
            <w:pPr>
              <w:pStyle w:val="BodyText"/>
              <w:spacing w:before="40" w:after="40"/>
              <w:rPr>
                <w:rFonts w:asciiTheme="minorHAnsi" w:hAnsiTheme="minorHAnsi" w:cstheme="minorHAnsi"/>
                <w:bCs w:val="0"/>
                <w:color w:val="3B3838" w:themeColor="background2" w:themeShade="40"/>
                <w:sz w:val="20"/>
                <w:szCs w:val="20"/>
              </w:rPr>
            </w:pPr>
            <w:r w:rsidRPr="00C71B4D">
              <w:rPr>
                <w:rFonts w:asciiTheme="minorHAnsi" w:hAnsiTheme="minorHAnsi" w:cstheme="minorHAnsi"/>
                <w:bCs w:val="0"/>
                <w:color w:val="3B3838" w:themeColor="background2" w:themeShade="40"/>
                <w:sz w:val="20"/>
                <w:szCs w:val="20"/>
              </w:rPr>
              <w:t>Learning outcome</w:t>
            </w:r>
          </w:p>
        </w:tc>
        <w:tc>
          <w:tcPr>
            <w:tcW w:w="2787" w:type="pct"/>
            <w:shd w:val="clear" w:color="auto" w:fill="E6E6E6"/>
          </w:tcPr>
          <w:p w14:paraId="2E375556" w14:textId="77777777" w:rsidR="00C25D58" w:rsidRPr="00C71B4D" w:rsidRDefault="00C25D58" w:rsidP="008A68E1">
            <w:pPr>
              <w:pStyle w:val="BodyText"/>
              <w:spacing w:before="40" w:after="40"/>
              <w:rPr>
                <w:rFonts w:asciiTheme="minorHAnsi" w:hAnsiTheme="minorHAnsi" w:cstheme="minorHAnsi"/>
                <w:bCs w:val="0"/>
                <w:color w:val="3B3838" w:themeColor="background2" w:themeShade="40"/>
                <w:sz w:val="20"/>
                <w:szCs w:val="20"/>
              </w:rPr>
            </w:pPr>
          </w:p>
        </w:tc>
        <w:tc>
          <w:tcPr>
            <w:tcW w:w="686" w:type="pct"/>
            <w:shd w:val="clear" w:color="auto" w:fill="E6E6E6"/>
          </w:tcPr>
          <w:p w14:paraId="1BD1A188" w14:textId="77777777" w:rsidR="00C25D58" w:rsidRPr="00C71B4D" w:rsidRDefault="00C25D58" w:rsidP="008A68E1">
            <w:pPr>
              <w:pStyle w:val="BodyText"/>
              <w:spacing w:before="40" w:after="40"/>
              <w:rPr>
                <w:rFonts w:asciiTheme="minorHAnsi" w:hAnsiTheme="minorHAnsi" w:cstheme="minorHAnsi"/>
                <w:color w:val="3B3838" w:themeColor="background2" w:themeShade="40"/>
                <w:spacing w:val="-4"/>
                <w:sz w:val="20"/>
                <w:szCs w:val="20"/>
                <w:lang w:val="fr-FR"/>
              </w:rPr>
            </w:pPr>
            <w:r w:rsidRPr="00C71B4D">
              <w:rPr>
                <w:rFonts w:asciiTheme="minorHAnsi" w:hAnsiTheme="minorHAnsi" w:cstheme="minorHAnsi"/>
                <w:color w:val="3B3838" w:themeColor="background2" w:themeShade="40"/>
                <w:spacing w:val="-4"/>
                <w:sz w:val="20"/>
                <w:szCs w:val="20"/>
                <w:lang w:val="fr-FR"/>
              </w:rPr>
              <w:t xml:space="preserve">Contra-indications </w:t>
            </w:r>
          </w:p>
          <w:p w14:paraId="542E975A" w14:textId="77777777" w:rsidR="00C25D58" w:rsidRPr="00C71B4D" w:rsidRDefault="00C25D58" w:rsidP="008A68E1">
            <w:pPr>
              <w:spacing w:before="40" w:after="40"/>
              <w:rPr>
                <w:rFonts w:asciiTheme="minorHAnsi" w:hAnsiTheme="minorHAnsi" w:cstheme="minorHAnsi"/>
                <w:color w:val="3B3838" w:themeColor="background2" w:themeShade="40"/>
                <w:sz w:val="20"/>
                <w:szCs w:val="20"/>
                <w:lang w:val="fr-FR"/>
              </w:rPr>
            </w:pPr>
            <w:r w:rsidRPr="00C71B4D">
              <w:rPr>
                <w:rFonts w:asciiTheme="minorHAnsi" w:hAnsiTheme="minorHAnsi" w:cstheme="minorHAnsi"/>
                <w:color w:val="3B3838" w:themeColor="background2" w:themeShade="40"/>
                <w:spacing w:val="-4"/>
                <w:sz w:val="20"/>
                <w:szCs w:val="20"/>
                <w:lang w:val="fr-FR"/>
              </w:rPr>
              <w:t>present Y/N</w:t>
            </w:r>
          </w:p>
        </w:tc>
        <w:tc>
          <w:tcPr>
            <w:tcW w:w="1008" w:type="pct"/>
            <w:shd w:val="clear" w:color="auto" w:fill="E6E6E6"/>
          </w:tcPr>
          <w:p w14:paraId="1A713356" w14:textId="77777777" w:rsidR="00C25D58" w:rsidRPr="00C71B4D" w:rsidRDefault="00C25D58" w:rsidP="008A68E1">
            <w:pPr>
              <w:spacing w:before="40" w:after="40"/>
              <w:rPr>
                <w:rFonts w:asciiTheme="minorHAnsi" w:hAnsiTheme="minorHAnsi" w:cstheme="minorHAnsi"/>
                <w:color w:val="3B3838" w:themeColor="background2" w:themeShade="40"/>
                <w:sz w:val="20"/>
                <w:szCs w:val="20"/>
              </w:rPr>
            </w:pPr>
            <w:r w:rsidRPr="00C71B4D">
              <w:rPr>
                <w:rFonts w:asciiTheme="minorHAnsi" w:hAnsiTheme="minorHAnsi" w:cstheme="minorHAnsi"/>
                <w:color w:val="3B3838" w:themeColor="background2" w:themeShade="40"/>
                <w:sz w:val="20"/>
                <w:szCs w:val="20"/>
              </w:rPr>
              <w:t>Tutor signature if learning outcome has been achieved</w:t>
            </w:r>
          </w:p>
        </w:tc>
      </w:tr>
      <w:tr w:rsidR="00C25D58" w:rsidRPr="00301491" w14:paraId="2B3F3255" w14:textId="77777777" w:rsidTr="18364F64">
        <w:trPr>
          <w:cantSplit/>
        </w:trPr>
        <w:tc>
          <w:tcPr>
            <w:tcW w:w="519" w:type="pct"/>
          </w:tcPr>
          <w:p w14:paraId="231783D1" w14:textId="77777777" w:rsidR="00C25D58" w:rsidRPr="00C71B4D" w:rsidRDefault="00C25D58" w:rsidP="008A68E1">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1</w:t>
            </w:r>
          </w:p>
        </w:tc>
        <w:tc>
          <w:tcPr>
            <w:tcW w:w="2787" w:type="pct"/>
          </w:tcPr>
          <w:p w14:paraId="5828C024" w14:textId="66209B7A" w:rsidR="00C25D58" w:rsidRPr="00C71B4D" w:rsidRDefault="00F7366E" w:rsidP="008A68E1">
            <w:pPr>
              <w:spacing w:before="40" w:after="40"/>
              <w:rPr>
                <w:rFonts w:asciiTheme="minorHAnsi" w:hAnsiTheme="minorHAnsi" w:cstheme="minorHAnsi"/>
                <w:color w:val="3B3838" w:themeColor="background2" w:themeShade="40"/>
                <w:sz w:val="22"/>
                <w:szCs w:val="22"/>
              </w:rPr>
            </w:pPr>
            <w:r w:rsidRPr="00F7366E">
              <w:rPr>
                <w:rFonts w:asciiTheme="minorHAnsi" w:hAnsiTheme="minorHAnsi" w:cstheme="minorHAnsi"/>
                <w:color w:val="3B3838" w:themeColor="background2" w:themeShade="40"/>
                <w:sz w:val="22"/>
                <w:szCs w:val="22"/>
              </w:rPr>
              <w:t>Understand ethical, legal and professional frameworks for the use of counselling skills in a range of occupational settings</w:t>
            </w:r>
          </w:p>
        </w:tc>
        <w:tc>
          <w:tcPr>
            <w:tcW w:w="686" w:type="pct"/>
          </w:tcPr>
          <w:p w14:paraId="2E600F67" w14:textId="77777777" w:rsidR="00C25D58" w:rsidRPr="00C71B4D" w:rsidRDefault="00C25D58" w:rsidP="008A68E1">
            <w:pPr>
              <w:spacing w:before="40" w:after="40"/>
              <w:rPr>
                <w:rFonts w:asciiTheme="minorHAnsi" w:hAnsiTheme="minorHAnsi" w:cstheme="minorHAnsi"/>
                <w:color w:val="3B3838" w:themeColor="background2" w:themeShade="40"/>
              </w:rPr>
            </w:pPr>
          </w:p>
        </w:tc>
        <w:tc>
          <w:tcPr>
            <w:tcW w:w="1008" w:type="pct"/>
          </w:tcPr>
          <w:p w14:paraId="363BB298" w14:textId="77777777" w:rsidR="00C25D58" w:rsidRPr="00C71B4D" w:rsidRDefault="00C25D58" w:rsidP="008A68E1">
            <w:pPr>
              <w:spacing w:before="40" w:after="40"/>
              <w:rPr>
                <w:rFonts w:asciiTheme="minorHAnsi" w:hAnsiTheme="minorHAnsi" w:cstheme="minorHAnsi"/>
                <w:color w:val="3B3838" w:themeColor="background2" w:themeShade="40"/>
              </w:rPr>
            </w:pPr>
          </w:p>
        </w:tc>
      </w:tr>
      <w:tr w:rsidR="00C25D58" w:rsidRPr="00301491" w14:paraId="617336D7" w14:textId="77777777" w:rsidTr="18364F64">
        <w:trPr>
          <w:cantSplit/>
        </w:trPr>
        <w:tc>
          <w:tcPr>
            <w:tcW w:w="519" w:type="pct"/>
          </w:tcPr>
          <w:p w14:paraId="327ABACD" w14:textId="77777777" w:rsidR="00C25D58" w:rsidRPr="00C71B4D" w:rsidRDefault="00C25D58" w:rsidP="008A68E1">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2</w:t>
            </w:r>
          </w:p>
        </w:tc>
        <w:tc>
          <w:tcPr>
            <w:tcW w:w="2787" w:type="pct"/>
          </w:tcPr>
          <w:p w14:paraId="295D0EBC" w14:textId="445B554B" w:rsidR="00C25D58" w:rsidRPr="00C71B4D" w:rsidRDefault="00B35377" w:rsidP="008A68E1">
            <w:pPr>
              <w:spacing w:before="40" w:after="40"/>
              <w:rPr>
                <w:rFonts w:asciiTheme="minorHAnsi" w:hAnsiTheme="minorHAnsi" w:cstheme="minorHAnsi"/>
                <w:color w:val="3B3838" w:themeColor="background2" w:themeShade="40"/>
                <w:sz w:val="22"/>
                <w:szCs w:val="22"/>
              </w:rPr>
            </w:pPr>
            <w:r w:rsidRPr="00B35377">
              <w:rPr>
                <w:rFonts w:asciiTheme="minorHAnsi" w:hAnsiTheme="minorHAnsi" w:cstheme="minorHAnsi"/>
                <w:color w:val="3B3838" w:themeColor="background2" w:themeShade="40"/>
                <w:sz w:val="22"/>
                <w:szCs w:val="22"/>
              </w:rPr>
              <w:t>Understand the nature of relationships in a range of occupational settings</w:t>
            </w:r>
          </w:p>
        </w:tc>
        <w:tc>
          <w:tcPr>
            <w:tcW w:w="686" w:type="pct"/>
          </w:tcPr>
          <w:p w14:paraId="720B07FA" w14:textId="77777777" w:rsidR="00C25D58" w:rsidRPr="00C71B4D" w:rsidRDefault="00C25D58" w:rsidP="008A68E1">
            <w:pPr>
              <w:spacing w:before="40" w:after="40"/>
              <w:rPr>
                <w:rFonts w:asciiTheme="minorHAnsi" w:hAnsiTheme="minorHAnsi" w:cstheme="minorHAnsi"/>
                <w:color w:val="3B3838" w:themeColor="background2" w:themeShade="40"/>
              </w:rPr>
            </w:pPr>
          </w:p>
        </w:tc>
        <w:tc>
          <w:tcPr>
            <w:tcW w:w="1008" w:type="pct"/>
          </w:tcPr>
          <w:p w14:paraId="2C3DFF2D" w14:textId="77777777" w:rsidR="00C25D58" w:rsidRPr="00C71B4D" w:rsidRDefault="00C25D58" w:rsidP="008A68E1">
            <w:pPr>
              <w:spacing w:before="40" w:after="40"/>
              <w:rPr>
                <w:rFonts w:asciiTheme="minorHAnsi" w:hAnsiTheme="minorHAnsi" w:cstheme="minorHAnsi"/>
                <w:color w:val="3B3838" w:themeColor="background2" w:themeShade="40"/>
              </w:rPr>
            </w:pPr>
          </w:p>
        </w:tc>
      </w:tr>
      <w:tr w:rsidR="00C25D58" w:rsidRPr="00301491" w14:paraId="37F5D7DF" w14:textId="77777777" w:rsidTr="18364F64">
        <w:trPr>
          <w:cantSplit/>
        </w:trPr>
        <w:tc>
          <w:tcPr>
            <w:tcW w:w="519" w:type="pct"/>
          </w:tcPr>
          <w:p w14:paraId="1C0BB99D" w14:textId="77777777" w:rsidR="00C25D58" w:rsidRPr="00C71B4D" w:rsidRDefault="00C25D58" w:rsidP="008A68E1">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3</w:t>
            </w:r>
          </w:p>
        </w:tc>
        <w:tc>
          <w:tcPr>
            <w:tcW w:w="2787" w:type="pct"/>
          </w:tcPr>
          <w:p w14:paraId="08DC77E8" w14:textId="70CA8A7A" w:rsidR="00C25D58" w:rsidRPr="00C71B4D" w:rsidRDefault="00263477" w:rsidP="008A68E1">
            <w:pPr>
              <w:spacing w:before="40" w:after="40"/>
              <w:rPr>
                <w:rFonts w:asciiTheme="minorHAnsi" w:hAnsiTheme="minorHAnsi" w:cstheme="minorHAnsi"/>
                <w:color w:val="3B3838" w:themeColor="background2" w:themeShade="40"/>
                <w:sz w:val="22"/>
                <w:szCs w:val="22"/>
              </w:rPr>
            </w:pPr>
            <w:r w:rsidRPr="00263477">
              <w:rPr>
                <w:rFonts w:asciiTheme="minorHAnsi" w:hAnsiTheme="minorHAnsi" w:cstheme="minorHAnsi"/>
                <w:color w:val="3B3838" w:themeColor="background2" w:themeShade="40"/>
                <w:sz w:val="22"/>
                <w:szCs w:val="22"/>
              </w:rPr>
              <w:t>Know the importance of using empathy and understanding diversity in a range of occupational settings</w:t>
            </w:r>
          </w:p>
        </w:tc>
        <w:tc>
          <w:tcPr>
            <w:tcW w:w="686" w:type="pct"/>
          </w:tcPr>
          <w:p w14:paraId="0CF0B7C8" w14:textId="77777777" w:rsidR="00C25D58" w:rsidRPr="00C71B4D" w:rsidRDefault="00C25D58" w:rsidP="008A68E1">
            <w:pPr>
              <w:spacing w:before="40" w:after="40"/>
              <w:rPr>
                <w:rFonts w:asciiTheme="minorHAnsi" w:hAnsiTheme="minorHAnsi" w:cstheme="minorHAnsi"/>
                <w:color w:val="3B3838" w:themeColor="background2" w:themeShade="40"/>
              </w:rPr>
            </w:pPr>
          </w:p>
        </w:tc>
        <w:tc>
          <w:tcPr>
            <w:tcW w:w="1008" w:type="pct"/>
          </w:tcPr>
          <w:p w14:paraId="09C7257D" w14:textId="77777777" w:rsidR="00C25D58" w:rsidRPr="00C71B4D" w:rsidRDefault="00C25D58" w:rsidP="008A68E1">
            <w:pPr>
              <w:spacing w:before="40" w:after="40"/>
              <w:rPr>
                <w:rFonts w:asciiTheme="minorHAnsi" w:hAnsiTheme="minorHAnsi" w:cstheme="minorHAnsi"/>
                <w:color w:val="3B3838" w:themeColor="background2" w:themeShade="40"/>
              </w:rPr>
            </w:pPr>
          </w:p>
        </w:tc>
      </w:tr>
      <w:tr w:rsidR="00C25D58" w:rsidRPr="00301491" w14:paraId="257FCAF3" w14:textId="77777777" w:rsidTr="18364F64">
        <w:trPr>
          <w:cantSplit/>
        </w:trPr>
        <w:tc>
          <w:tcPr>
            <w:tcW w:w="519" w:type="pct"/>
          </w:tcPr>
          <w:p w14:paraId="6D6746F9" w14:textId="77777777" w:rsidR="00C25D58" w:rsidRPr="00C71B4D" w:rsidRDefault="00C25D58" w:rsidP="008A68E1">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4</w:t>
            </w:r>
          </w:p>
        </w:tc>
        <w:tc>
          <w:tcPr>
            <w:tcW w:w="2787" w:type="pct"/>
          </w:tcPr>
          <w:p w14:paraId="2E1AAACE" w14:textId="5473F3D4" w:rsidR="00C25D58" w:rsidRPr="00C71B4D" w:rsidRDefault="002816C7" w:rsidP="008A68E1">
            <w:pPr>
              <w:spacing w:before="40" w:after="40"/>
              <w:rPr>
                <w:rFonts w:asciiTheme="minorHAnsi" w:hAnsiTheme="minorHAnsi" w:cstheme="minorHAnsi"/>
                <w:color w:val="3B3838" w:themeColor="background2" w:themeShade="40"/>
                <w:sz w:val="22"/>
                <w:szCs w:val="22"/>
              </w:rPr>
            </w:pPr>
            <w:r w:rsidRPr="002816C7">
              <w:rPr>
                <w:rFonts w:asciiTheme="minorHAnsi" w:hAnsiTheme="minorHAnsi" w:cstheme="minorHAnsi"/>
                <w:color w:val="3B3838" w:themeColor="background2" w:themeShade="40"/>
                <w:sz w:val="22"/>
                <w:szCs w:val="22"/>
              </w:rPr>
              <w:t>Understand the nature of working alliances in a range of occupational settings</w:t>
            </w:r>
          </w:p>
        </w:tc>
        <w:tc>
          <w:tcPr>
            <w:tcW w:w="686" w:type="pct"/>
          </w:tcPr>
          <w:p w14:paraId="50176D7D" w14:textId="77777777" w:rsidR="00C25D58" w:rsidRPr="00C71B4D" w:rsidRDefault="00C25D58" w:rsidP="008A68E1">
            <w:pPr>
              <w:spacing w:before="40" w:after="40"/>
              <w:rPr>
                <w:rFonts w:asciiTheme="minorHAnsi" w:hAnsiTheme="minorHAnsi" w:cstheme="minorHAnsi"/>
                <w:color w:val="3B3838" w:themeColor="background2" w:themeShade="40"/>
              </w:rPr>
            </w:pPr>
          </w:p>
        </w:tc>
        <w:tc>
          <w:tcPr>
            <w:tcW w:w="1008" w:type="pct"/>
          </w:tcPr>
          <w:p w14:paraId="2DD02748" w14:textId="77777777" w:rsidR="00C25D58" w:rsidRPr="00C71B4D" w:rsidRDefault="00C25D58" w:rsidP="008A68E1">
            <w:pPr>
              <w:spacing w:before="40" w:after="40"/>
              <w:rPr>
                <w:rFonts w:asciiTheme="minorHAnsi" w:hAnsiTheme="minorHAnsi" w:cstheme="minorHAnsi"/>
                <w:color w:val="3B3838" w:themeColor="background2" w:themeShade="40"/>
              </w:rPr>
            </w:pPr>
          </w:p>
        </w:tc>
      </w:tr>
      <w:tr w:rsidR="00C25D58" w:rsidRPr="00301491" w14:paraId="1B71BE22" w14:textId="77777777" w:rsidTr="18364F64">
        <w:trPr>
          <w:cantSplit/>
        </w:trPr>
        <w:tc>
          <w:tcPr>
            <w:tcW w:w="519" w:type="pct"/>
          </w:tcPr>
          <w:p w14:paraId="3299A54B" w14:textId="77777777" w:rsidR="00C25D58" w:rsidRPr="00C71B4D" w:rsidRDefault="00C25D58" w:rsidP="008A68E1">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5</w:t>
            </w:r>
          </w:p>
        </w:tc>
        <w:tc>
          <w:tcPr>
            <w:tcW w:w="2787" w:type="pct"/>
          </w:tcPr>
          <w:p w14:paraId="4B66FFFE" w14:textId="7EB5E9F2" w:rsidR="00C25D58" w:rsidRPr="00C71B4D" w:rsidRDefault="005754EF" w:rsidP="008A68E1">
            <w:pPr>
              <w:spacing w:before="40" w:after="40"/>
              <w:rPr>
                <w:rFonts w:asciiTheme="minorHAnsi" w:hAnsiTheme="minorHAnsi" w:cstheme="minorHAnsi"/>
                <w:color w:val="3B3838" w:themeColor="background2" w:themeShade="40"/>
                <w:sz w:val="22"/>
                <w:szCs w:val="22"/>
              </w:rPr>
            </w:pPr>
            <w:r w:rsidRPr="005754EF">
              <w:rPr>
                <w:rFonts w:asciiTheme="minorHAnsi" w:hAnsiTheme="minorHAnsi" w:cstheme="minorHAnsi"/>
                <w:color w:val="3B3838" w:themeColor="background2" w:themeShade="40"/>
                <w:sz w:val="22"/>
                <w:szCs w:val="22"/>
              </w:rPr>
              <w:t>Understand the importance of self-awareness in the application of counselling skills in different occupations</w:t>
            </w:r>
          </w:p>
        </w:tc>
        <w:tc>
          <w:tcPr>
            <w:tcW w:w="686" w:type="pct"/>
          </w:tcPr>
          <w:p w14:paraId="497793A2" w14:textId="77777777" w:rsidR="00C25D58" w:rsidRPr="00C71B4D" w:rsidRDefault="00C25D58" w:rsidP="008A68E1">
            <w:pPr>
              <w:spacing w:before="40" w:after="40"/>
              <w:rPr>
                <w:rFonts w:asciiTheme="minorHAnsi" w:hAnsiTheme="minorHAnsi" w:cstheme="minorHAnsi"/>
                <w:color w:val="3B3838" w:themeColor="background2" w:themeShade="40"/>
              </w:rPr>
            </w:pPr>
          </w:p>
        </w:tc>
        <w:tc>
          <w:tcPr>
            <w:tcW w:w="1008" w:type="pct"/>
          </w:tcPr>
          <w:p w14:paraId="0B6777F6" w14:textId="77777777" w:rsidR="00C25D58" w:rsidRPr="00C71B4D" w:rsidRDefault="00C25D58" w:rsidP="008A68E1">
            <w:pPr>
              <w:spacing w:before="40" w:after="40"/>
              <w:rPr>
                <w:rFonts w:asciiTheme="minorHAnsi" w:hAnsiTheme="minorHAnsi" w:cstheme="minorHAnsi"/>
                <w:color w:val="3B3838" w:themeColor="background2" w:themeShade="40"/>
              </w:rPr>
            </w:pPr>
          </w:p>
        </w:tc>
      </w:tr>
      <w:tr w:rsidR="00C25D58" w:rsidRPr="00301491" w14:paraId="57AB4BE0" w14:textId="77777777" w:rsidTr="18364F64">
        <w:trPr>
          <w:cantSplit/>
        </w:trPr>
        <w:tc>
          <w:tcPr>
            <w:tcW w:w="519" w:type="pct"/>
          </w:tcPr>
          <w:p w14:paraId="7597E6CE" w14:textId="77777777" w:rsidR="00C25D58" w:rsidRPr="00C71B4D" w:rsidRDefault="00C25D58" w:rsidP="008A68E1">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6</w:t>
            </w:r>
          </w:p>
        </w:tc>
        <w:tc>
          <w:tcPr>
            <w:tcW w:w="2787" w:type="pct"/>
          </w:tcPr>
          <w:p w14:paraId="5F7E5F7A" w14:textId="25683CB0" w:rsidR="00C25D58" w:rsidRPr="00C71B4D" w:rsidRDefault="00DC1FF0" w:rsidP="008A68E1">
            <w:pPr>
              <w:spacing w:before="40" w:after="40"/>
              <w:rPr>
                <w:rFonts w:asciiTheme="minorHAnsi" w:hAnsiTheme="minorHAnsi" w:cstheme="minorHAnsi"/>
                <w:color w:val="3B3838" w:themeColor="background2" w:themeShade="40"/>
                <w:sz w:val="22"/>
                <w:szCs w:val="22"/>
              </w:rPr>
            </w:pPr>
            <w:r w:rsidRPr="00DC1FF0">
              <w:rPr>
                <w:rFonts w:asciiTheme="minorHAnsi" w:hAnsiTheme="minorHAnsi" w:cstheme="minorHAnsi"/>
                <w:color w:val="3B3838" w:themeColor="background2" w:themeShade="40"/>
                <w:sz w:val="22"/>
                <w:szCs w:val="22"/>
              </w:rPr>
              <w:t>Understand frameworks for the use of counselling skills in non-counselling settings</w:t>
            </w:r>
          </w:p>
        </w:tc>
        <w:tc>
          <w:tcPr>
            <w:tcW w:w="686" w:type="pct"/>
          </w:tcPr>
          <w:p w14:paraId="0E21A1DE" w14:textId="77777777" w:rsidR="00C25D58" w:rsidRPr="00C71B4D" w:rsidRDefault="00C25D58" w:rsidP="008A68E1">
            <w:pPr>
              <w:spacing w:before="40" w:after="40"/>
              <w:rPr>
                <w:rFonts w:asciiTheme="minorHAnsi" w:hAnsiTheme="minorHAnsi" w:cstheme="minorHAnsi"/>
                <w:color w:val="3B3838" w:themeColor="background2" w:themeShade="40"/>
              </w:rPr>
            </w:pPr>
          </w:p>
        </w:tc>
        <w:tc>
          <w:tcPr>
            <w:tcW w:w="1008" w:type="pct"/>
          </w:tcPr>
          <w:p w14:paraId="3B4B6D42" w14:textId="77777777" w:rsidR="00C25D58" w:rsidRPr="00C71B4D" w:rsidRDefault="00C25D58" w:rsidP="008A68E1">
            <w:pPr>
              <w:spacing w:before="40" w:after="40"/>
              <w:rPr>
                <w:rFonts w:asciiTheme="minorHAnsi" w:hAnsiTheme="minorHAnsi" w:cstheme="minorHAnsi"/>
                <w:color w:val="3B3838" w:themeColor="background2" w:themeShade="40"/>
              </w:rPr>
            </w:pPr>
          </w:p>
        </w:tc>
      </w:tr>
      <w:tr w:rsidR="00C25D58" w:rsidRPr="00301491" w14:paraId="2378A828" w14:textId="77777777" w:rsidTr="18364F64">
        <w:trPr>
          <w:cantSplit/>
        </w:trPr>
        <w:tc>
          <w:tcPr>
            <w:tcW w:w="519" w:type="pct"/>
          </w:tcPr>
          <w:p w14:paraId="618AB47A" w14:textId="77777777" w:rsidR="00C25D58" w:rsidRPr="00C71B4D" w:rsidRDefault="00C25D58" w:rsidP="008A68E1">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7</w:t>
            </w:r>
          </w:p>
        </w:tc>
        <w:tc>
          <w:tcPr>
            <w:tcW w:w="2787" w:type="pct"/>
          </w:tcPr>
          <w:p w14:paraId="213A9FF0" w14:textId="2ECCD7AD" w:rsidR="00C25D58" w:rsidRPr="00C71B4D" w:rsidRDefault="00994B90" w:rsidP="008A68E1">
            <w:pPr>
              <w:spacing w:before="40" w:after="40"/>
              <w:rPr>
                <w:rFonts w:asciiTheme="minorHAnsi" w:hAnsiTheme="minorHAnsi" w:cstheme="minorHAnsi"/>
                <w:color w:val="3B3838" w:themeColor="background2" w:themeShade="40"/>
                <w:sz w:val="22"/>
                <w:szCs w:val="22"/>
              </w:rPr>
            </w:pPr>
            <w:r w:rsidRPr="00994B90">
              <w:rPr>
                <w:rFonts w:asciiTheme="minorHAnsi" w:hAnsiTheme="minorHAnsi" w:cstheme="minorHAnsi"/>
                <w:color w:val="3B3838" w:themeColor="background2" w:themeShade="40"/>
                <w:sz w:val="22"/>
                <w:szCs w:val="22"/>
              </w:rPr>
              <w:t>Understand the role of feedback and reflection in applied counselling skills</w:t>
            </w:r>
          </w:p>
        </w:tc>
        <w:tc>
          <w:tcPr>
            <w:tcW w:w="686" w:type="pct"/>
          </w:tcPr>
          <w:p w14:paraId="61167814" w14:textId="77777777" w:rsidR="00C25D58" w:rsidRPr="00C71B4D" w:rsidRDefault="00C25D58" w:rsidP="008A68E1">
            <w:pPr>
              <w:spacing w:before="40" w:after="40"/>
              <w:rPr>
                <w:rFonts w:asciiTheme="minorHAnsi" w:hAnsiTheme="minorHAnsi" w:cstheme="minorHAnsi"/>
                <w:color w:val="3B3838" w:themeColor="background2" w:themeShade="40"/>
              </w:rPr>
            </w:pPr>
          </w:p>
        </w:tc>
        <w:tc>
          <w:tcPr>
            <w:tcW w:w="1008" w:type="pct"/>
          </w:tcPr>
          <w:p w14:paraId="36097274" w14:textId="77777777" w:rsidR="00C25D58" w:rsidRPr="00C71B4D" w:rsidRDefault="00C25D58" w:rsidP="008A68E1">
            <w:pPr>
              <w:spacing w:before="40" w:after="40"/>
              <w:rPr>
                <w:rFonts w:asciiTheme="minorHAnsi" w:hAnsiTheme="minorHAnsi" w:cstheme="minorHAnsi"/>
                <w:color w:val="3B3838" w:themeColor="background2" w:themeShade="40"/>
              </w:rPr>
            </w:pPr>
          </w:p>
        </w:tc>
      </w:tr>
    </w:tbl>
    <w:p w14:paraId="66D7BC1A" w14:textId="77777777" w:rsidR="00C25D58" w:rsidRPr="00E767E8" w:rsidRDefault="00C25D58" w:rsidP="00C25D58">
      <w:pPr>
        <w:rPr>
          <w:rFonts w:asciiTheme="minorHAnsi" w:hAnsiTheme="minorHAnsi" w:cstheme="minorHAnsi"/>
          <w:color w:val="3B3838" w:themeColor="background2" w:themeShade="40"/>
        </w:rPr>
      </w:pPr>
    </w:p>
    <w:p w14:paraId="127D98A5" w14:textId="77777777" w:rsidR="009B7382" w:rsidRPr="00E767E8" w:rsidRDefault="009B7382" w:rsidP="009B7382">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9B7382" w:rsidRPr="00E767E8" w14:paraId="375DEECB" w14:textId="77777777" w:rsidTr="009E78B4">
        <w:tc>
          <w:tcPr>
            <w:tcW w:w="10490" w:type="dxa"/>
            <w:gridSpan w:val="3"/>
            <w:tcBorders>
              <w:bottom w:val="single" w:sz="4" w:space="0" w:color="auto"/>
            </w:tcBorders>
          </w:tcPr>
          <w:p w14:paraId="7755A364" w14:textId="77777777" w:rsidR="009B7382" w:rsidRPr="00E767E8" w:rsidRDefault="009B7382" w:rsidP="009E78B4">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lastRenderedPageBreak/>
              <w:t>To be completed by tutor:</w:t>
            </w:r>
          </w:p>
          <w:p w14:paraId="2B6A2F09" w14:textId="77777777" w:rsidR="009B7382" w:rsidRPr="00E767E8" w:rsidRDefault="009B7382" w:rsidP="009E78B4">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239B41EA" w14:textId="77777777" w:rsidR="009B7382" w:rsidRPr="00E767E8" w:rsidRDefault="009B7382" w:rsidP="009B7382">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Pr="00E767E8">
              <w:rPr>
                <w:rFonts w:asciiTheme="minorHAnsi" w:hAnsiTheme="minorHAnsi" w:cstheme="minorHAnsi"/>
                <w:color w:val="3B3838" w:themeColor="background2" w:themeShade="40"/>
                <w:sz w:val="22"/>
                <w:szCs w:val="22"/>
              </w:rPr>
              <w:t>tate clearly which learning outcome this relates to.</w:t>
            </w:r>
          </w:p>
          <w:p w14:paraId="163C7917" w14:textId="77777777" w:rsidR="009B7382" w:rsidRPr="00E767E8" w:rsidRDefault="009B7382" w:rsidP="009B7382">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28FE1AFC" w14:textId="77777777" w:rsidR="009B7382" w:rsidRPr="00E767E8" w:rsidRDefault="009B7382" w:rsidP="009B7382">
            <w:pPr>
              <w:numPr>
                <w:ilvl w:val="0"/>
                <w:numId w:val="10"/>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9B7382" w:rsidRPr="00E767E8" w14:paraId="4EE1BE02" w14:textId="77777777" w:rsidTr="009E78B4">
        <w:tc>
          <w:tcPr>
            <w:tcW w:w="1543" w:type="dxa"/>
            <w:shd w:val="clear" w:color="auto" w:fill="E6E6E6"/>
          </w:tcPr>
          <w:p w14:paraId="299EB2E5" w14:textId="77777777" w:rsidR="009B7382" w:rsidRPr="00BF5D2B" w:rsidRDefault="009B7382" w:rsidP="009E78B4">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Learning outcome</w:t>
            </w:r>
          </w:p>
        </w:tc>
        <w:tc>
          <w:tcPr>
            <w:tcW w:w="4619" w:type="dxa"/>
            <w:shd w:val="clear" w:color="auto" w:fill="E6E6E6"/>
          </w:tcPr>
          <w:p w14:paraId="4841CA2A" w14:textId="77777777" w:rsidR="009B7382" w:rsidRPr="00BF5D2B" w:rsidRDefault="009B7382" w:rsidP="009E78B4">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6E6E6"/>
          </w:tcPr>
          <w:p w14:paraId="1EF59855" w14:textId="77777777" w:rsidR="009B7382" w:rsidRPr="00BF5D2B" w:rsidRDefault="009B7382" w:rsidP="009E78B4">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Proposed course of action</w:t>
            </w:r>
          </w:p>
        </w:tc>
      </w:tr>
      <w:tr w:rsidR="009B7382" w:rsidRPr="00E767E8" w14:paraId="3972FEC2" w14:textId="77777777" w:rsidTr="009E78B4">
        <w:trPr>
          <w:trHeight w:val="1515"/>
        </w:trPr>
        <w:tc>
          <w:tcPr>
            <w:tcW w:w="1543" w:type="dxa"/>
          </w:tcPr>
          <w:p w14:paraId="4543375B" w14:textId="77777777" w:rsidR="009B7382" w:rsidRPr="00E767E8" w:rsidRDefault="009B7382" w:rsidP="009E78B4">
            <w:pPr>
              <w:rPr>
                <w:rFonts w:asciiTheme="minorHAnsi" w:hAnsiTheme="minorHAnsi" w:cstheme="minorHAnsi"/>
                <w:color w:val="3B3838" w:themeColor="background2" w:themeShade="40"/>
              </w:rPr>
            </w:pPr>
          </w:p>
        </w:tc>
        <w:tc>
          <w:tcPr>
            <w:tcW w:w="4619" w:type="dxa"/>
          </w:tcPr>
          <w:p w14:paraId="3EAF75BA" w14:textId="77777777" w:rsidR="009B7382" w:rsidRPr="00E767E8" w:rsidRDefault="009B7382" w:rsidP="009E78B4">
            <w:pPr>
              <w:rPr>
                <w:rFonts w:asciiTheme="minorHAnsi" w:hAnsiTheme="minorHAnsi" w:cstheme="minorHAnsi"/>
                <w:color w:val="3B3838" w:themeColor="background2" w:themeShade="40"/>
              </w:rPr>
            </w:pPr>
          </w:p>
          <w:p w14:paraId="6C4427F9" w14:textId="77777777" w:rsidR="009B7382" w:rsidRPr="00E767E8" w:rsidRDefault="009B7382" w:rsidP="009E78B4">
            <w:pPr>
              <w:rPr>
                <w:rFonts w:asciiTheme="minorHAnsi" w:hAnsiTheme="minorHAnsi" w:cstheme="minorHAnsi"/>
                <w:color w:val="3B3838" w:themeColor="background2" w:themeShade="40"/>
              </w:rPr>
            </w:pPr>
          </w:p>
          <w:p w14:paraId="0DBE7FA2" w14:textId="77777777" w:rsidR="009B7382" w:rsidRPr="00E767E8" w:rsidRDefault="009B7382" w:rsidP="009E78B4">
            <w:pPr>
              <w:rPr>
                <w:rFonts w:asciiTheme="minorHAnsi" w:hAnsiTheme="minorHAnsi" w:cstheme="minorHAnsi"/>
                <w:color w:val="3B3838" w:themeColor="background2" w:themeShade="40"/>
              </w:rPr>
            </w:pPr>
          </w:p>
          <w:p w14:paraId="60332D36" w14:textId="77777777" w:rsidR="009B7382" w:rsidRPr="00E767E8" w:rsidRDefault="009B7382" w:rsidP="009E78B4">
            <w:pPr>
              <w:rPr>
                <w:rFonts w:asciiTheme="minorHAnsi" w:hAnsiTheme="minorHAnsi" w:cstheme="minorHAnsi"/>
                <w:color w:val="3B3838" w:themeColor="background2" w:themeShade="40"/>
              </w:rPr>
            </w:pPr>
          </w:p>
          <w:p w14:paraId="265A55C6" w14:textId="77777777" w:rsidR="009B7382" w:rsidRPr="00E767E8" w:rsidRDefault="009B7382" w:rsidP="009E78B4">
            <w:pPr>
              <w:rPr>
                <w:rFonts w:asciiTheme="minorHAnsi" w:hAnsiTheme="minorHAnsi" w:cstheme="minorHAnsi"/>
                <w:color w:val="3B3838" w:themeColor="background2" w:themeShade="40"/>
              </w:rPr>
            </w:pPr>
          </w:p>
          <w:p w14:paraId="729948A5" w14:textId="77777777" w:rsidR="009B7382" w:rsidRPr="00E767E8" w:rsidRDefault="009B7382" w:rsidP="009E78B4">
            <w:pPr>
              <w:rPr>
                <w:rFonts w:asciiTheme="minorHAnsi" w:hAnsiTheme="minorHAnsi" w:cstheme="minorHAnsi"/>
                <w:color w:val="3B3838" w:themeColor="background2" w:themeShade="40"/>
              </w:rPr>
            </w:pPr>
          </w:p>
          <w:p w14:paraId="7D84D939" w14:textId="77777777" w:rsidR="009B7382" w:rsidRPr="00E767E8" w:rsidRDefault="009B7382" w:rsidP="009E78B4">
            <w:pPr>
              <w:rPr>
                <w:rFonts w:asciiTheme="minorHAnsi" w:hAnsiTheme="minorHAnsi" w:cstheme="minorHAnsi"/>
                <w:color w:val="3B3838" w:themeColor="background2" w:themeShade="40"/>
              </w:rPr>
            </w:pPr>
          </w:p>
          <w:p w14:paraId="6C8E6680" w14:textId="77777777" w:rsidR="009B7382" w:rsidRPr="00E767E8" w:rsidRDefault="009B7382" w:rsidP="009E78B4">
            <w:pPr>
              <w:rPr>
                <w:rFonts w:asciiTheme="minorHAnsi" w:hAnsiTheme="minorHAnsi" w:cstheme="minorHAnsi"/>
                <w:color w:val="3B3838" w:themeColor="background2" w:themeShade="40"/>
              </w:rPr>
            </w:pPr>
          </w:p>
          <w:p w14:paraId="2DFF3403" w14:textId="77777777" w:rsidR="009B7382" w:rsidRPr="00E767E8" w:rsidRDefault="009B7382" w:rsidP="009E78B4">
            <w:pPr>
              <w:rPr>
                <w:rFonts w:asciiTheme="minorHAnsi" w:hAnsiTheme="minorHAnsi" w:cstheme="minorHAnsi"/>
                <w:color w:val="3B3838" w:themeColor="background2" w:themeShade="40"/>
              </w:rPr>
            </w:pPr>
          </w:p>
        </w:tc>
        <w:tc>
          <w:tcPr>
            <w:tcW w:w="4328" w:type="dxa"/>
          </w:tcPr>
          <w:p w14:paraId="327B2624" w14:textId="77777777" w:rsidR="009B7382" w:rsidRPr="00E767E8" w:rsidRDefault="009B7382" w:rsidP="009E78B4">
            <w:pPr>
              <w:rPr>
                <w:rFonts w:asciiTheme="minorHAnsi" w:hAnsiTheme="minorHAnsi" w:cstheme="minorHAnsi"/>
                <w:color w:val="3B3838" w:themeColor="background2" w:themeShade="40"/>
              </w:rPr>
            </w:pPr>
          </w:p>
        </w:tc>
      </w:tr>
    </w:tbl>
    <w:p w14:paraId="0BA41D7D" w14:textId="77777777" w:rsidR="009B7382" w:rsidRPr="00E767E8" w:rsidRDefault="009B7382" w:rsidP="009B7382">
      <w:pPr>
        <w:tabs>
          <w:tab w:val="left" w:leader="dot" w:pos="5670"/>
        </w:tabs>
        <w:rPr>
          <w:rFonts w:asciiTheme="minorHAnsi" w:hAnsiTheme="minorHAnsi" w:cstheme="minorHAnsi"/>
          <w:color w:val="3B3838" w:themeColor="background2" w:themeShade="40"/>
        </w:rPr>
      </w:pPr>
    </w:p>
    <w:p w14:paraId="320C030D" w14:textId="77777777" w:rsidR="009B7382" w:rsidRPr="00E767E8" w:rsidRDefault="009B7382" w:rsidP="009B7382">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11DDDDDF" w14:textId="77777777" w:rsidR="009B7382" w:rsidRPr="00E767E8" w:rsidRDefault="009B7382" w:rsidP="009B7382">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079566D1" w14:textId="77777777" w:rsidR="009B7382" w:rsidRPr="00E767E8" w:rsidRDefault="009B7382" w:rsidP="009B7382">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r>
    </w:p>
    <w:p w14:paraId="09961940" w14:textId="274BFFED" w:rsidR="009B7382" w:rsidRPr="00E767E8" w:rsidRDefault="009B7382" w:rsidP="009B7382">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Pr>
          <w:rFonts w:asciiTheme="minorHAnsi" w:hAnsiTheme="minorHAnsi" w:cstheme="minorHAnsi"/>
          <w:color w:val="3B3838" w:themeColor="background2" w:themeShade="40"/>
          <w:sz w:val="22"/>
          <w:szCs w:val="22"/>
        </w:rPr>
        <w:t>C</w:t>
      </w:r>
      <w:r w:rsidR="00CE00F7">
        <w:rPr>
          <w:rFonts w:asciiTheme="minorHAnsi" w:hAnsiTheme="minorHAnsi" w:cstheme="minorHAnsi"/>
          <w:color w:val="3B3838" w:themeColor="background2" w:themeShade="40"/>
          <w:sz w:val="22"/>
          <w:szCs w:val="22"/>
        </w:rPr>
        <w:t>A</w:t>
      </w:r>
      <w:r>
        <w:rPr>
          <w:rFonts w:asciiTheme="minorHAnsi" w:hAnsiTheme="minorHAnsi" w:cstheme="minorHAnsi"/>
          <w:color w:val="3B3838" w:themeColor="background2" w:themeShade="40"/>
          <w:sz w:val="22"/>
          <w:szCs w:val="22"/>
        </w:rPr>
        <w:t>ST-L3</w:t>
      </w:r>
      <w:r w:rsidRPr="00E767E8">
        <w:rPr>
          <w:rFonts w:asciiTheme="minorHAnsi" w:hAnsiTheme="minorHAnsi" w:cstheme="minorHAnsi"/>
          <w:color w:val="3B3838" w:themeColor="background2" w:themeShade="40"/>
          <w:sz w:val="22"/>
          <w:szCs w:val="22"/>
        </w:rPr>
        <w:t>:</w:t>
      </w:r>
      <w:r w:rsidRPr="00E767E8">
        <w:rPr>
          <w:rFonts w:asciiTheme="minorHAnsi" w:hAnsiTheme="minorHAnsi" w:cstheme="minorHAnsi"/>
          <w:color w:val="3B3838" w:themeColor="background2" w:themeShade="40"/>
          <w:sz w:val="22"/>
          <w:szCs w:val="22"/>
        </w:rPr>
        <w:tab/>
      </w:r>
    </w:p>
    <w:p w14:paraId="5E535E00" w14:textId="77777777" w:rsidR="009B7382" w:rsidRPr="00E767E8" w:rsidRDefault="009B7382" w:rsidP="009B7382">
      <w:pPr>
        <w:keepNext/>
        <w:tabs>
          <w:tab w:val="left" w:leader="dot" w:pos="5670"/>
        </w:tabs>
        <w:spacing w:before="240"/>
        <w:rPr>
          <w:rFonts w:asciiTheme="minorHAnsi" w:hAnsiTheme="minorHAnsi" w:cstheme="minorHAnsi"/>
          <w:color w:val="3B3838" w:themeColor="background2" w:themeShade="40"/>
          <w:sz w:val="22"/>
          <w:szCs w:val="22"/>
        </w:rPr>
      </w:pPr>
    </w:p>
    <w:p w14:paraId="3F4A1738" w14:textId="77777777" w:rsidR="009B7382" w:rsidRDefault="009B7382" w:rsidP="009B7382">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5045757C" w14:textId="6E303BFE" w:rsidR="00B3431D" w:rsidRDefault="00B3431D" w:rsidP="00705065">
      <w:pPr>
        <w:rPr>
          <w:rFonts w:asciiTheme="minorHAnsi" w:hAnsiTheme="minorHAnsi" w:cstheme="minorHAnsi"/>
          <w:color w:val="3B3838" w:themeColor="background2" w:themeShade="40"/>
        </w:rPr>
      </w:pPr>
    </w:p>
    <w:p w14:paraId="5837ECF2" w14:textId="77777777" w:rsidR="00C8000D" w:rsidRDefault="00C8000D" w:rsidP="00705065">
      <w:pPr>
        <w:rPr>
          <w:rFonts w:asciiTheme="minorHAnsi" w:hAnsiTheme="minorHAnsi" w:cstheme="minorHAnsi"/>
          <w:color w:val="3B3838" w:themeColor="background2" w:themeShade="40"/>
        </w:rPr>
      </w:pPr>
    </w:p>
    <w:p w14:paraId="67EC645B" w14:textId="77777777" w:rsidR="00C8000D" w:rsidRDefault="00C8000D" w:rsidP="00705065">
      <w:pPr>
        <w:rPr>
          <w:rFonts w:asciiTheme="minorHAnsi" w:hAnsiTheme="minorHAnsi" w:cstheme="minorHAnsi"/>
          <w:color w:val="3B3838" w:themeColor="background2" w:themeShade="40"/>
        </w:rPr>
      </w:pPr>
    </w:p>
    <w:p w14:paraId="1E094931" w14:textId="77777777" w:rsidR="00C8000D" w:rsidRDefault="00C8000D" w:rsidP="00705065">
      <w:pPr>
        <w:rPr>
          <w:rFonts w:asciiTheme="minorHAnsi" w:hAnsiTheme="minorHAnsi" w:cstheme="minorHAnsi"/>
          <w:color w:val="3B3838" w:themeColor="background2" w:themeShade="40"/>
        </w:rPr>
      </w:pPr>
    </w:p>
    <w:p w14:paraId="560D98FA" w14:textId="77777777" w:rsidR="00C8000D" w:rsidRDefault="00C8000D" w:rsidP="00705065">
      <w:pPr>
        <w:rPr>
          <w:rFonts w:asciiTheme="minorHAnsi" w:hAnsiTheme="minorHAnsi" w:cstheme="minorHAnsi"/>
          <w:color w:val="3B3838" w:themeColor="background2" w:themeShade="40"/>
        </w:rPr>
      </w:pPr>
    </w:p>
    <w:p w14:paraId="76654ABC" w14:textId="77777777" w:rsidR="00C8000D" w:rsidRDefault="00C8000D" w:rsidP="00705065">
      <w:pPr>
        <w:rPr>
          <w:rFonts w:asciiTheme="minorHAnsi" w:hAnsiTheme="minorHAnsi" w:cstheme="minorHAnsi"/>
          <w:color w:val="3B3838" w:themeColor="background2" w:themeShade="40"/>
        </w:rPr>
      </w:pPr>
    </w:p>
    <w:p w14:paraId="091692A1" w14:textId="77777777" w:rsidR="00C8000D" w:rsidRDefault="00C8000D" w:rsidP="00705065">
      <w:pPr>
        <w:rPr>
          <w:rFonts w:asciiTheme="minorHAnsi" w:hAnsiTheme="minorHAnsi" w:cstheme="minorHAnsi"/>
          <w:color w:val="3B3838" w:themeColor="background2" w:themeShade="40"/>
        </w:rPr>
      </w:pPr>
    </w:p>
    <w:p w14:paraId="2A55B3AB" w14:textId="77777777" w:rsidR="00C8000D" w:rsidRDefault="00C8000D" w:rsidP="00705065">
      <w:pPr>
        <w:rPr>
          <w:rFonts w:asciiTheme="minorHAnsi" w:hAnsiTheme="minorHAnsi" w:cstheme="minorHAnsi"/>
          <w:color w:val="3B3838" w:themeColor="background2" w:themeShade="40"/>
        </w:rPr>
      </w:pPr>
    </w:p>
    <w:p w14:paraId="3DFC8A41" w14:textId="77777777" w:rsidR="00C8000D" w:rsidRDefault="00C8000D" w:rsidP="00705065">
      <w:pPr>
        <w:rPr>
          <w:rFonts w:asciiTheme="minorHAnsi" w:hAnsiTheme="minorHAnsi" w:cstheme="minorHAnsi"/>
          <w:color w:val="3B3838" w:themeColor="background2" w:themeShade="40"/>
        </w:rPr>
      </w:pPr>
    </w:p>
    <w:p w14:paraId="5FFB87E8" w14:textId="77777777" w:rsidR="00C8000D" w:rsidRDefault="00C8000D" w:rsidP="00705065">
      <w:pPr>
        <w:rPr>
          <w:rFonts w:asciiTheme="minorHAnsi" w:hAnsiTheme="minorHAnsi" w:cstheme="minorHAnsi"/>
          <w:color w:val="3B3838" w:themeColor="background2" w:themeShade="40"/>
        </w:rPr>
      </w:pPr>
    </w:p>
    <w:p w14:paraId="5655AC49" w14:textId="77777777" w:rsidR="00C8000D" w:rsidRDefault="00C8000D" w:rsidP="00705065">
      <w:pPr>
        <w:rPr>
          <w:rFonts w:asciiTheme="minorHAnsi" w:hAnsiTheme="minorHAnsi" w:cstheme="minorHAnsi"/>
          <w:color w:val="3B3838" w:themeColor="background2" w:themeShade="40"/>
        </w:rPr>
      </w:pPr>
    </w:p>
    <w:p w14:paraId="57ECA9BD" w14:textId="77777777" w:rsidR="00C8000D" w:rsidRDefault="00C8000D" w:rsidP="00705065">
      <w:pPr>
        <w:rPr>
          <w:rFonts w:asciiTheme="minorHAnsi" w:hAnsiTheme="minorHAnsi" w:cstheme="minorHAnsi"/>
          <w:color w:val="3B3838" w:themeColor="background2" w:themeShade="40"/>
        </w:rPr>
      </w:pPr>
    </w:p>
    <w:p w14:paraId="7137EA61" w14:textId="77777777" w:rsidR="00C8000D" w:rsidRDefault="00C8000D" w:rsidP="00705065">
      <w:pPr>
        <w:rPr>
          <w:rFonts w:asciiTheme="minorHAnsi" w:hAnsiTheme="minorHAnsi" w:cstheme="minorHAnsi"/>
          <w:color w:val="3B3838" w:themeColor="background2" w:themeShade="40"/>
        </w:rPr>
      </w:pPr>
    </w:p>
    <w:p w14:paraId="4DA459CB" w14:textId="77777777" w:rsidR="00C8000D" w:rsidRDefault="00C8000D" w:rsidP="00705065">
      <w:pPr>
        <w:rPr>
          <w:rFonts w:asciiTheme="minorHAnsi" w:hAnsiTheme="minorHAnsi" w:cstheme="minorHAnsi"/>
          <w:color w:val="3B3838" w:themeColor="background2" w:themeShade="40"/>
        </w:rPr>
      </w:pPr>
    </w:p>
    <w:p w14:paraId="1A95CA1F" w14:textId="77777777" w:rsidR="00C8000D" w:rsidRDefault="00C8000D" w:rsidP="00705065">
      <w:pPr>
        <w:rPr>
          <w:rFonts w:asciiTheme="minorHAnsi" w:hAnsiTheme="minorHAnsi" w:cstheme="minorHAnsi"/>
          <w:color w:val="3B3838" w:themeColor="background2" w:themeShade="40"/>
        </w:rPr>
      </w:pPr>
    </w:p>
    <w:p w14:paraId="3134FFF6" w14:textId="77777777" w:rsidR="00C8000D" w:rsidRDefault="00C8000D" w:rsidP="00705065">
      <w:pPr>
        <w:rPr>
          <w:rFonts w:asciiTheme="minorHAnsi" w:hAnsiTheme="minorHAnsi" w:cstheme="minorHAnsi"/>
          <w:color w:val="3B3838" w:themeColor="background2" w:themeShade="40"/>
        </w:rPr>
      </w:pPr>
    </w:p>
    <w:p w14:paraId="5DC39C3D" w14:textId="77777777" w:rsidR="00C8000D" w:rsidRDefault="00C8000D" w:rsidP="00705065">
      <w:pPr>
        <w:rPr>
          <w:rFonts w:asciiTheme="minorHAnsi" w:hAnsiTheme="minorHAnsi" w:cstheme="minorHAnsi"/>
          <w:color w:val="3B3838" w:themeColor="background2" w:themeShade="40"/>
        </w:rPr>
      </w:pPr>
    </w:p>
    <w:p w14:paraId="263428FF" w14:textId="77777777" w:rsidR="00C8000D" w:rsidRDefault="00C8000D" w:rsidP="00705065">
      <w:pPr>
        <w:rPr>
          <w:rFonts w:asciiTheme="minorHAnsi" w:hAnsiTheme="minorHAnsi" w:cstheme="minorHAnsi"/>
          <w:color w:val="3B3838" w:themeColor="background2" w:themeShade="40"/>
        </w:rPr>
      </w:pPr>
    </w:p>
    <w:p w14:paraId="66E0F083" w14:textId="77777777" w:rsidR="00C8000D" w:rsidRDefault="00C8000D" w:rsidP="00705065">
      <w:pPr>
        <w:rPr>
          <w:rFonts w:asciiTheme="minorHAnsi" w:hAnsiTheme="minorHAnsi" w:cstheme="minorHAnsi"/>
          <w:color w:val="3B3838" w:themeColor="background2" w:themeShade="40"/>
        </w:rPr>
      </w:pPr>
    </w:p>
    <w:p w14:paraId="31EC9622" w14:textId="77777777" w:rsidR="00C8000D" w:rsidRDefault="00C8000D" w:rsidP="00705065">
      <w:pPr>
        <w:rPr>
          <w:rFonts w:asciiTheme="minorHAnsi" w:hAnsiTheme="minorHAnsi" w:cstheme="minorHAnsi"/>
          <w:color w:val="3B3838" w:themeColor="background2" w:themeShade="40"/>
        </w:rPr>
      </w:pPr>
    </w:p>
    <w:p w14:paraId="5DFA0807" w14:textId="77777777" w:rsidR="00C8000D" w:rsidRDefault="00C8000D" w:rsidP="00705065">
      <w:pPr>
        <w:rPr>
          <w:rFonts w:asciiTheme="minorHAnsi" w:hAnsiTheme="minorHAnsi" w:cstheme="minorHAnsi"/>
          <w:color w:val="3B3838" w:themeColor="background2" w:themeShade="40"/>
        </w:rPr>
      </w:pPr>
    </w:p>
    <w:p w14:paraId="4B7A7CA1" w14:textId="77777777" w:rsidR="009B7382" w:rsidRDefault="009B7382" w:rsidP="00705065">
      <w:pPr>
        <w:rPr>
          <w:rFonts w:asciiTheme="minorHAnsi" w:hAnsiTheme="minorHAnsi" w:cstheme="minorHAnsi"/>
          <w:color w:val="3B3838" w:themeColor="background2" w:themeShade="40"/>
        </w:rPr>
      </w:pPr>
    </w:p>
    <w:p w14:paraId="0F57E9DB" w14:textId="33FF9059" w:rsidR="004F06B8" w:rsidRDefault="003016F0"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shd w:val="clear" w:color="auto" w:fill="E6E6E6"/>
        </w:rPr>
        <w:lastRenderedPageBreak/>
        <mc:AlternateContent>
          <mc:Choice Requires="wps">
            <w:drawing>
              <wp:inline distT="0" distB="0" distL="0" distR="0" wp14:anchorId="00915243" wp14:editId="76F2212D">
                <wp:extent cx="6553200" cy="457200"/>
                <wp:effectExtent l="0" t="0" r="0" b="0"/>
                <wp:docPr id="8" name="Text Box 8"/>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2C4D70B9" w14:textId="1A56D639" w:rsidR="009E78B4" w:rsidRPr="00C63E07" w:rsidRDefault="009E78B4" w:rsidP="003016F0">
                            <w:pPr>
                              <w:pStyle w:val="ListParagraph"/>
                              <w:jc w:val="center"/>
                              <w:rPr>
                                <w:rFonts w:asciiTheme="minorHAnsi" w:hAnsiTheme="minorHAnsi" w:cstheme="minorHAnsi"/>
                                <w:color w:val="FFFFFF" w:themeColor="background1"/>
                                <w:sz w:val="180"/>
                                <w:szCs w:val="180"/>
                              </w:rPr>
                            </w:pPr>
                            <w:bookmarkStart w:id="19" w:name="APPENDIX_4"/>
                            <w:bookmarkEnd w:id="19"/>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915243" id="Text Box 8" o:spid="_x0000_s1048"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" fillcolor="#ea5850" stroked="f" strokeweight=".5pt">
                <v:textbox>
                  <w:txbxContent>
                    <w:p w14:paraId="2C4D70B9" w14:textId="1A56D639" w:rsidR="009E78B4" w:rsidRPr="00C63E07" w:rsidRDefault="009E78B4" w:rsidP="003016F0">
                      <w:pPr>
                        <w:pStyle w:val="ListParagraph"/>
                        <w:jc w:val="center"/>
                        <w:rPr>
                          <w:rFonts w:asciiTheme="minorHAnsi" w:hAnsiTheme="minorHAnsi" w:cstheme="minorHAnsi"/>
                          <w:color w:val="FFFFFF" w:themeColor="background1"/>
                          <w:sz w:val="180"/>
                          <w:szCs w:val="180"/>
                        </w:rPr>
                      </w:pPr>
                      <w:bookmarkStart w:id="33" w:name="APPENDIX_4"/>
                      <w:bookmarkEnd w:id="33"/>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anchorlock/>
              </v:shape>
            </w:pict>
          </mc:Fallback>
        </mc:AlternateContent>
      </w:r>
    </w:p>
    <w:p w14:paraId="05271B0B" w14:textId="09CDB759"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4AA55AB0" w14:textId="4494FE0F"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40FB664" w14:textId="39406593"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Group: ……………………………….……….</w:t>
      </w:r>
      <w:r w:rsidRPr="002C1571">
        <w:rPr>
          <w:rFonts w:asciiTheme="minorHAnsi" w:hAnsiTheme="minorHAnsi" w:cstheme="minorHAnsi"/>
          <w:snapToGrid w:val="0"/>
          <w:color w:val="3B3838" w:themeColor="background2" w:themeShade="40"/>
          <w:sz w:val="22"/>
          <w:szCs w:val="22"/>
        </w:rPr>
        <w:tab/>
        <w:t>…………………</w:t>
      </w:r>
      <w:r w:rsidR="00EF1567">
        <w:rPr>
          <w:rFonts w:asciiTheme="minorHAnsi" w:hAnsiTheme="minorHAnsi" w:cstheme="minorHAnsi"/>
          <w:snapToGrid w:val="0"/>
          <w:color w:val="3B3838" w:themeColor="background2" w:themeShade="40"/>
          <w:sz w:val="22"/>
          <w:szCs w:val="22"/>
        </w:rPr>
        <w:t>…</w:t>
      </w:r>
    </w:p>
    <w:p w14:paraId="5A8D24FF" w14:textId="010CC0DE" w:rsidR="004F06B8" w:rsidRPr="00C8000D"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9E78B4">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4932"/>
      </w:tblGrid>
      <w:tr w:rsidR="004F06B8" w:rsidRPr="00A07920" w14:paraId="39BB1E9B" w14:textId="77777777" w:rsidTr="003016F0">
        <w:trPr>
          <w:cantSplit/>
          <w:trHeight w:val="360"/>
        </w:trPr>
        <w:tc>
          <w:tcPr>
            <w:tcW w:w="10206" w:type="dxa"/>
            <w:gridSpan w:val="5"/>
            <w:tcBorders>
              <w:bottom w:val="single" w:sz="4" w:space="0" w:color="auto"/>
            </w:tcBorders>
          </w:tcPr>
          <w:p w14:paraId="73D13661" w14:textId="77777777" w:rsidR="004F06B8" w:rsidRPr="0021339A" w:rsidRDefault="004F06B8" w:rsidP="00AB150C">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3C202F15" w14:textId="4C265C26" w:rsidR="004F06B8" w:rsidRPr="0021339A" w:rsidRDefault="004F06B8" w:rsidP="00AB150C">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9E78B4">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4F06B8" w:rsidRPr="00A07920" w14:paraId="076284F2" w14:textId="77777777" w:rsidTr="003016F0">
        <w:trPr>
          <w:cantSplit/>
          <w:trHeight w:val="360"/>
        </w:trPr>
        <w:tc>
          <w:tcPr>
            <w:tcW w:w="4140" w:type="dxa"/>
            <w:gridSpan w:val="3"/>
            <w:tcBorders>
              <w:right w:val="single" w:sz="4" w:space="0" w:color="auto"/>
            </w:tcBorders>
            <w:shd w:val="clear" w:color="auto" w:fill="E7E6E6" w:themeFill="background2"/>
          </w:tcPr>
          <w:p w14:paraId="5A920250" w14:textId="77777777" w:rsidR="004F06B8" w:rsidRPr="00EF0D2A" w:rsidRDefault="004F06B8" w:rsidP="00AB150C">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2E6FA762" w14:textId="77777777" w:rsidR="004F06B8" w:rsidRPr="00EF0D2A" w:rsidRDefault="004F06B8" w:rsidP="00AB150C">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066" w:type="dxa"/>
            <w:gridSpan w:val="2"/>
            <w:tcBorders>
              <w:left w:val="single" w:sz="4" w:space="0" w:color="auto"/>
            </w:tcBorders>
            <w:shd w:val="clear" w:color="auto" w:fill="E7E6E6" w:themeFill="background2"/>
          </w:tcPr>
          <w:p w14:paraId="0C7518CC" w14:textId="77777777" w:rsidR="004F06B8" w:rsidRPr="00EF0D2A" w:rsidRDefault="004F06B8" w:rsidP="00AB150C">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344F473" w14:textId="77777777" w:rsidR="004F06B8" w:rsidRPr="00EF0D2A" w:rsidRDefault="004F06B8" w:rsidP="00AB150C">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4F06B8" w:rsidRPr="00A07920" w14:paraId="5EA4D977" w14:textId="77777777" w:rsidTr="003016F0">
        <w:trPr>
          <w:cantSplit/>
          <w:trHeight w:val="180"/>
        </w:trPr>
        <w:tc>
          <w:tcPr>
            <w:tcW w:w="1418" w:type="dxa"/>
            <w:shd w:val="clear" w:color="auto" w:fill="E7E6E6" w:themeFill="background2"/>
          </w:tcPr>
          <w:p w14:paraId="6992EEFD" w14:textId="77777777" w:rsidR="004F06B8" w:rsidRPr="00EF0D2A" w:rsidRDefault="004F06B8" w:rsidP="00AB150C">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44E73DC9" w14:textId="497E76F2" w:rsidR="004F06B8" w:rsidRPr="00EF0D2A" w:rsidRDefault="004F06B8" w:rsidP="00AB150C">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w:t>
            </w:r>
            <w:r w:rsidR="00EF1567">
              <w:rPr>
                <w:rFonts w:asciiTheme="minorHAnsi" w:hAnsiTheme="minorHAnsi" w:cstheme="minorHAnsi"/>
                <w:bCs/>
                <w:color w:val="3B3838" w:themeColor="background2" w:themeShade="40"/>
                <w:sz w:val="22"/>
                <w:szCs w:val="22"/>
              </w:rPr>
              <w:t xml:space="preserve">CAST-L3 and </w:t>
            </w: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763A296C" w14:textId="77777777" w:rsidR="004F06B8" w:rsidRPr="00EF0D2A" w:rsidRDefault="004F06B8" w:rsidP="00AB150C">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30541988" w14:textId="77777777" w:rsidR="004F06B8" w:rsidRPr="00EF0D2A" w:rsidRDefault="004F06B8" w:rsidP="00AB150C">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256455A4" w14:textId="77777777" w:rsidR="004F06B8" w:rsidRPr="00EF0D2A" w:rsidRDefault="004F06B8" w:rsidP="00AB150C">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4932" w:type="dxa"/>
            <w:tcBorders>
              <w:bottom w:val="single" w:sz="4" w:space="0" w:color="auto"/>
            </w:tcBorders>
            <w:shd w:val="clear" w:color="auto" w:fill="E7E6E6" w:themeFill="background2"/>
          </w:tcPr>
          <w:p w14:paraId="15364940" w14:textId="77777777" w:rsidR="004F06B8" w:rsidRPr="00EF0D2A" w:rsidRDefault="004F06B8" w:rsidP="00AB150C">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4F06B8" w:rsidRPr="00A07920" w14:paraId="6870BF95" w14:textId="77777777" w:rsidTr="003016F0">
        <w:trPr>
          <w:cantSplit/>
          <w:trHeight w:val="1418"/>
        </w:trPr>
        <w:tc>
          <w:tcPr>
            <w:tcW w:w="1418" w:type="dxa"/>
          </w:tcPr>
          <w:p w14:paraId="7537936D" w14:textId="77777777" w:rsidR="004F06B8" w:rsidRPr="0021339A" w:rsidRDefault="004F06B8" w:rsidP="00AB150C">
            <w:pPr>
              <w:rPr>
                <w:rFonts w:asciiTheme="minorHAnsi" w:hAnsiTheme="minorHAnsi" w:cstheme="minorHAnsi"/>
                <w:b/>
                <w:bCs/>
                <w:color w:val="3B3838" w:themeColor="background2" w:themeShade="40"/>
                <w:sz w:val="14"/>
                <w:szCs w:val="14"/>
              </w:rPr>
            </w:pPr>
          </w:p>
        </w:tc>
        <w:tc>
          <w:tcPr>
            <w:tcW w:w="992" w:type="dxa"/>
          </w:tcPr>
          <w:p w14:paraId="701FBDB2" w14:textId="77777777" w:rsidR="004F06B8" w:rsidRPr="0021339A" w:rsidRDefault="004F06B8" w:rsidP="00AB150C">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CBD54AC"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5665F977"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4932" w:type="dxa"/>
            <w:shd w:val="clear" w:color="auto" w:fill="auto"/>
          </w:tcPr>
          <w:p w14:paraId="21201FCD"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r>
      <w:tr w:rsidR="004F06B8" w:rsidRPr="00A07920" w14:paraId="0DC4040D" w14:textId="77777777" w:rsidTr="003016F0">
        <w:trPr>
          <w:cantSplit/>
          <w:trHeight w:val="1418"/>
        </w:trPr>
        <w:tc>
          <w:tcPr>
            <w:tcW w:w="1418" w:type="dxa"/>
          </w:tcPr>
          <w:p w14:paraId="4872953D" w14:textId="77777777" w:rsidR="004F06B8" w:rsidRPr="0021339A" w:rsidRDefault="004F06B8" w:rsidP="00AB150C">
            <w:pPr>
              <w:spacing w:after="480"/>
              <w:jc w:val="center"/>
              <w:rPr>
                <w:rFonts w:asciiTheme="minorHAnsi" w:hAnsiTheme="minorHAnsi" w:cstheme="minorHAnsi"/>
                <w:b/>
                <w:bCs/>
                <w:color w:val="3B3838" w:themeColor="background2" w:themeShade="40"/>
                <w:sz w:val="14"/>
                <w:szCs w:val="14"/>
              </w:rPr>
            </w:pPr>
          </w:p>
        </w:tc>
        <w:tc>
          <w:tcPr>
            <w:tcW w:w="992" w:type="dxa"/>
          </w:tcPr>
          <w:p w14:paraId="6ED42464"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5B850B5C"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1A11AC27"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c>
          <w:tcPr>
            <w:tcW w:w="4932" w:type="dxa"/>
            <w:shd w:val="clear" w:color="auto" w:fill="auto"/>
          </w:tcPr>
          <w:p w14:paraId="330624F1"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r>
      <w:tr w:rsidR="004F06B8" w:rsidRPr="00A07920" w14:paraId="4A3BD5E0" w14:textId="77777777" w:rsidTr="003016F0">
        <w:trPr>
          <w:cantSplit/>
          <w:trHeight w:val="1418"/>
        </w:trPr>
        <w:tc>
          <w:tcPr>
            <w:tcW w:w="1418" w:type="dxa"/>
          </w:tcPr>
          <w:p w14:paraId="33DC19AD" w14:textId="77777777" w:rsidR="004F06B8" w:rsidRPr="0021339A" w:rsidRDefault="004F06B8" w:rsidP="00AB150C">
            <w:pPr>
              <w:rPr>
                <w:rFonts w:asciiTheme="minorHAnsi" w:hAnsiTheme="minorHAnsi" w:cstheme="minorHAnsi"/>
                <w:b/>
                <w:bCs/>
                <w:color w:val="3B3838" w:themeColor="background2" w:themeShade="40"/>
                <w:sz w:val="14"/>
                <w:szCs w:val="14"/>
              </w:rPr>
            </w:pPr>
          </w:p>
        </w:tc>
        <w:tc>
          <w:tcPr>
            <w:tcW w:w="992" w:type="dxa"/>
          </w:tcPr>
          <w:p w14:paraId="1DD1C91B" w14:textId="77777777" w:rsidR="004F06B8" w:rsidRPr="0021339A" w:rsidRDefault="004F06B8" w:rsidP="00AB150C">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141CE0AF"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32E4652E"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4932" w:type="dxa"/>
            <w:shd w:val="clear" w:color="auto" w:fill="auto"/>
          </w:tcPr>
          <w:p w14:paraId="7F0A53BF"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r>
      <w:tr w:rsidR="004F06B8" w:rsidRPr="00A07920" w14:paraId="60FF1FD0" w14:textId="77777777" w:rsidTr="003016F0">
        <w:trPr>
          <w:cantSplit/>
          <w:trHeight w:val="1418"/>
        </w:trPr>
        <w:tc>
          <w:tcPr>
            <w:tcW w:w="1418" w:type="dxa"/>
          </w:tcPr>
          <w:p w14:paraId="7488C638" w14:textId="77777777" w:rsidR="004F06B8" w:rsidRPr="0021339A" w:rsidRDefault="004F06B8" w:rsidP="00AB150C">
            <w:pPr>
              <w:rPr>
                <w:rFonts w:asciiTheme="minorHAnsi" w:hAnsiTheme="minorHAnsi" w:cstheme="minorHAnsi"/>
                <w:b/>
                <w:bCs/>
                <w:color w:val="3B3838" w:themeColor="background2" w:themeShade="40"/>
              </w:rPr>
            </w:pPr>
          </w:p>
        </w:tc>
        <w:tc>
          <w:tcPr>
            <w:tcW w:w="992" w:type="dxa"/>
          </w:tcPr>
          <w:p w14:paraId="3E293600" w14:textId="77777777" w:rsidR="004F06B8" w:rsidRPr="0021339A" w:rsidRDefault="004F06B8" w:rsidP="00AB150C">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4E0967F4" w14:textId="77777777" w:rsidR="004F06B8" w:rsidRPr="0021339A" w:rsidRDefault="004F06B8" w:rsidP="00AB150C">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9E5E031" w14:textId="77777777" w:rsidR="004F06B8" w:rsidRPr="0021339A" w:rsidRDefault="004F06B8" w:rsidP="00AB150C">
            <w:pPr>
              <w:jc w:val="center"/>
              <w:rPr>
                <w:rFonts w:asciiTheme="minorHAnsi" w:hAnsiTheme="minorHAnsi" w:cstheme="minorHAnsi"/>
                <w:color w:val="3B3838" w:themeColor="background2" w:themeShade="40"/>
              </w:rPr>
            </w:pPr>
          </w:p>
        </w:tc>
        <w:tc>
          <w:tcPr>
            <w:tcW w:w="4932" w:type="dxa"/>
            <w:shd w:val="clear" w:color="auto" w:fill="auto"/>
          </w:tcPr>
          <w:p w14:paraId="62D6AEDC" w14:textId="77777777" w:rsidR="004F06B8" w:rsidRPr="0021339A" w:rsidRDefault="004F06B8" w:rsidP="00AB150C">
            <w:pPr>
              <w:jc w:val="center"/>
              <w:rPr>
                <w:rFonts w:asciiTheme="minorHAnsi" w:hAnsiTheme="minorHAnsi" w:cstheme="minorHAnsi"/>
                <w:color w:val="3B3838" w:themeColor="background2" w:themeShade="40"/>
              </w:rPr>
            </w:pPr>
          </w:p>
        </w:tc>
      </w:tr>
      <w:tr w:rsidR="004F06B8" w:rsidRPr="00A07920" w14:paraId="1C5D2BDF" w14:textId="77777777" w:rsidTr="003016F0">
        <w:trPr>
          <w:cantSplit/>
          <w:trHeight w:val="1418"/>
        </w:trPr>
        <w:tc>
          <w:tcPr>
            <w:tcW w:w="1418" w:type="dxa"/>
          </w:tcPr>
          <w:p w14:paraId="36744C00" w14:textId="77777777" w:rsidR="004F06B8" w:rsidRPr="0021339A" w:rsidRDefault="004F06B8" w:rsidP="00AB150C">
            <w:pPr>
              <w:rPr>
                <w:rFonts w:asciiTheme="minorHAnsi" w:hAnsiTheme="minorHAnsi" w:cstheme="minorHAnsi"/>
                <w:b/>
                <w:bCs/>
                <w:color w:val="3B3838" w:themeColor="background2" w:themeShade="40"/>
              </w:rPr>
            </w:pPr>
          </w:p>
        </w:tc>
        <w:tc>
          <w:tcPr>
            <w:tcW w:w="992" w:type="dxa"/>
          </w:tcPr>
          <w:p w14:paraId="269462E2" w14:textId="77777777" w:rsidR="004F06B8" w:rsidRPr="0021339A" w:rsidRDefault="004F06B8" w:rsidP="00AB150C">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25A24B80" w14:textId="77777777" w:rsidR="004F06B8" w:rsidRPr="0021339A" w:rsidRDefault="004F06B8" w:rsidP="00AB150C">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E372758" w14:textId="77777777" w:rsidR="004F06B8" w:rsidRPr="0021339A" w:rsidRDefault="004F06B8" w:rsidP="00AB150C">
            <w:pPr>
              <w:jc w:val="center"/>
              <w:rPr>
                <w:rFonts w:asciiTheme="minorHAnsi" w:hAnsiTheme="minorHAnsi" w:cstheme="minorHAnsi"/>
                <w:color w:val="3B3838" w:themeColor="background2" w:themeShade="40"/>
              </w:rPr>
            </w:pPr>
          </w:p>
        </w:tc>
        <w:tc>
          <w:tcPr>
            <w:tcW w:w="4932" w:type="dxa"/>
            <w:shd w:val="clear" w:color="auto" w:fill="auto"/>
          </w:tcPr>
          <w:p w14:paraId="04ED3D81" w14:textId="77777777" w:rsidR="004F06B8" w:rsidRPr="0021339A" w:rsidRDefault="004F06B8" w:rsidP="00AB150C">
            <w:pPr>
              <w:jc w:val="center"/>
              <w:rPr>
                <w:rFonts w:asciiTheme="minorHAnsi" w:hAnsiTheme="minorHAnsi" w:cstheme="minorHAnsi"/>
                <w:color w:val="3B3838" w:themeColor="background2" w:themeShade="40"/>
              </w:rPr>
            </w:pPr>
          </w:p>
        </w:tc>
      </w:tr>
      <w:tr w:rsidR="004F06B8" w:rsidRPr="00A07920" w14:paraId="27DADF93" w14:textId="77777777" w:rsidTr="003016F0">
        <w:trPr>
          <w:cantSplit/>
          <w:trHeight w:val="1963"/>
        </w:trPr>
        <w:tc>
          <w:tcPr>
            <w:tcW w:w="10206" w:type="dxa"/>
            <w:gridSpan w:val="5"/>
            <w:tcBorders>
              <w:bottom w:val="single" w:sz="4" w:space="0" w:color="auto"/>
            </w:tcBorders>
            <w:vAlign w:val="center"/>
          </w:tcPr>
          <w:p w14:paraId="3D68D1B8" w14:textId="77777777" w:rsidR="004F06B8" w:rsidRPr="002C1571" w:rsidRDefault="004F06B8" w:rsidP="00AB150C">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79425329" w14:textId="77777777" w:rsidR="004F06B8" w:rsidRPr="0021339A" w:rsidRDefault="004F06B8" w:rsidP="00AB150C">
            <w:pPr>
              <w:jc w:val="center"/>
              <w:rPr>
                <w:rFonts w:asciiTheme="minorHAnsi" w:hAnsiTheme="minorHAnsi" w:cstheme="minorHAnsi"/>
                <w:color w:val="3B3838" w:themeColor="background2" w:themeShade="40"/>
              </w:rPr>
            </w:pPr>
          </w:p>
          <w:p w14:paraId="007D4B80" w14:textId="77777777" w:rsidR="004F06B8" w:rsidRPr="0021339A" w:rsidRDefault="004F06B8" w:rsidP="00AB150C">
            <w:pPr>
              <w:jc w:val="center"/>
              <w:rPr>
                <w:rFonts w:asciiTheme="minorHAnsi" w:hAnsiTheme="minorHAnsi" w:cstheme="minorHAnsi"/>
                <w:color w:val="3B3838" w:themeColor="background2" w:themeShade="40"/>
              </w:rPr>
            </w:pPr>
          </w:p>
          <w:p w14:paraId="61C62DDD" w14:textId="77777777" w:rsidR="004F06B8" w:rsidRPr="0021339A" w:rsidRDefault="004F06B8" w:rsidP="00AB150C">
            <w:pPr>
              <w:jc w:val="center"/>
              <w:rPr>
                <w:rFonts w:asciiTheme="minorHAnsi" w:hAnsiTheme="minorHAnsi" w:cstheme="minorHAnsi"/>
                <w:color w:val="3B3838" w:themeColor="background2" w:themeShade="40"/>
              </w:rPr>
            </w:pPr>
          </w:p>
          <w:p w14:paraId="0ADA5241" w14:textId="77777777" w:rsidR="004F06B8" w:rsidRPr="0021339A" w:rsidRDefault="004F06B8" w:rsidP="00AB150C">
            <w:pPr>
              <w:spacing w:after="120"/>
              <w:jc w:val="center"/>
              <w:rPr>
                <w:rFonts w:asciiTheme="minorHAnsi" w:hAnsiTheme="minorHAnsi" w:cstheme="minorHAnsi"/>
                <w:color w:val="3B3838" w:themeColor="background2" w:themeShade="40"/>
              </w:rPr>
            </w:pPr>
          </w:p>
          <w:p w14:paraId="749233D1" w14:textId="77777777" w:rsidR="004F06B8" w:rsidRPr="002C1571" w:rsidRDefault="004F06B8" w:rsidP="00AB150C">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21A2569" w14:textId="77777777" w:rsidR="004F06B8" w:rsidRPr="00CF1003"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sectPr w:rsidR="004F06B8" w:rsidRPr="00CF1003" w:rsidSect="002A5677">
      <w:headerReference w:type="even" r:id="rId68"/>
      <w:headerReference w:type="default" r:id="rId69"/>
      <w:footerReference w:type="even" r:id="rId70"/>
      <w:footerReference w:type="default" r:id="rId71"/>
      <w:headerReference w:type="first" r:id="rId72"/>
      <w:footerReference w:type="first" r:id="rId73"/>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DCACC" w14:textId="77777777" w:rsidR="00407756" w:rsidRDefault="00407756">
      <w:r>
        <w:separator/>
      </w:r>
    </w:p>
    <w:p w14:paraId="7D09DC55" w14:textId="77777777" w:rsidR="00407756" w:rsidRDefault="00407756"/>
    <w:p w14:paraId="7E569C1D" w14:textId="77777777" w:rsidR="00407756" w:rsidRDefault="00407756"/>
  </w:endnote>
  <w:endnote w:type="continuationSeparator" w:id="0">
    <w:p w14:paraId="0CCF0019" w14:textId="77777777" w:rsidR="00407756" w:rsidRDefault="00407756">
      <w:r>
        <w:continuationSeparator/>
      </w:r>
    </w:p>
    <w:p w14:paraId="7C437195" w14:textId="77777777" w:rsidR="00407756" w:rsidRDefault="00407756"/>
    <w:p w14:paraId="42694B4D" w14:textId="77777777" w:rsidR="00407756" w:rsidRDefault="00407756"/>
  </w:endnote>
  <w:endnote w:type="continuationNotice" w:id="1">
    <w:p w14:paraId="69FDFDA0" w14:textId="77777777" w:rsidR="00407756" w:rsidRDefault="00407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DB74E9D8-F37E-40A1-9925-6A12C3E0118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BA48ED-85B4-4F59-8702-DB40978D9962}"/>
    <w:embedBold r:id="rId3" w:fontKey="{142CA208-E7FF-421B-8514-8EEC109CF969}"/>
    <w:embedItalic r:id="rId4" w:fontKey="{C79775A8-BC42-4DC8-9DB7-7913B1AD3290}"/>
    <w:embedBoldItalic r:id="rId5" w:fontKey="{B9EE9433-96A3-448C-A72B-025EB1B0741B}"/>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9E78B4" w:rsidRPr="00C44D98" w:rsidRDefault="009E78B4" w:rsidP="00C44D98">
    <w:pPr>
      <w:pStyle w:val="Footer"/>
      <w:rPr>
        <w:sz w:val="6"/>
        <w:szCs w:val="6"/>
      </w:rPr>
    </w:pPr>
    <w:r w:rsidRPr="00F46F96">
      <w:rPr>
        <w:rFonts w:cstheme="minorHAnsi"/>
        <w:noProof/>
        <w:color w:val="2B579A"/>
        <w:shd w:val="clear" w:color="auto" w:fill="E6E6E6"/>
      </w:rPr>
      <w:drawing>
        <wp:anchor distT="0" distB="0" distL="114300" distR="114300" simplePos="0" relativeHeight="251654144" behindDoc="0" locked="0" layoutInCell="1" allowOverlap="1" wp14:anchorId="2AE06848" wp14:editId="2D23B927">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rPr>
          <w:color w:val="2B579A"/>
          <w:shd w:val="clear" w:color="auto" w:fill="E6E6E6"/>
        </w:rPr>
        <w:id w:val="969400743"/>
        <w:placeholder>
          <w:docPart w:val="0E92DE2F1226450FA934B4740B92732D"/>
        </w:placeholder>
        <w:temporary/>
        <w:showingPlcHdr/>
        <w15:appearance w15:val="hidden"/>
      </w:sdtPr>
      <w:sdtEndPr>
        <w:rPr>
          <w:color w:val="auto"/>
          <w:shd w:val="clear" w:color="auto" w:fill="auto"/>
        </w:rPr>
      </w:sdtEndPr>
      <w:sdtContent>
        <w:r>
          <w:t>[Type here]</w:t>
        </w:r>
      </w:sdtContent>
    </w:sdt>
    <w:r>
      <w:ptab w:relativeTo="margin" w:alignment="center" w:leader="none"/>
    </w:r>
    <w:sdt>
      <w:sdtPr>
        <w:rPr>
          <w:color w:val="2B579A"/>
          <w:shd w:val="clear" w:color="auto" w:fill="E6E6E6"/>
        </w:rPr>
        <w:id w:val="969400748"/>
        <w:placeholder>
          <w:docPart w:val="0E92DE2F1226450FA934B4740B92732D"/>
        </w:placeholder>
        <w:temporary/>
        <w:showingPlcHdr/>
        <w15:appearance w15:val="hidden"/>
      </w:sdtPr>
      <w:sdtEndPr>
        <w:rPr>
          <w:color w:val="auto"/>
          <w:shd w:val="clear" w:color="auto" w:fill="auto"/>
        </w:rPr>
      </w:sdtEndPr>
      <w:sdtContent>
        <w:r>
          <w:t>[Type here]</w:t>
        </w:r>
      </w:sdtContent>
    </w:sdt>
    <w:r>
      <w:ptab w:relativeTo="margin" w:alignment="right" w:leader="none"/>
    </w:r>
    <w:sdt>
      <w:sdtPr>
        <w:rPr>
          <w:color w:val="2B579A"/>
          <w:shd w:val="clear" w:color="auto" w:fill="E6E6E6"/>
        </w:rPr>
        <w:id w:val="969400753"/>
        <w:placeholder>
          <w:docPart w:val="0E92DE2F1226450FA934B4740B92732D"/>
        </w:placeholder>
        <w:temporary/>
        <w:showingPlcHdr/>
        <w15:appearance w15:val="hidden"/>
      </w:sdtPr>
      <w:sdtEndPr>
        <w:rPr>
          <w:color w:val="auto"/>
          <w:shd w:val="clear" w:color="auto" w:fill="auto"/>
        </w:rPr>
      </w:sdtEnd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9E78B4" w:rsidRDefault="009E78B4">
        <w:pPr>
          <w:pStyle w:val="Footer"/>
        </w:pPr>
        <w:r w:rsidRPr="00174C36">
          <w:rPr>
            <w:rFonts w:ascii="Calibri" w:hAnsi="Calibri" w:cs="Calibri"/>
            <w:noProof/>
            <w:color w:val="767171" w:themeColor="background2" w:themeShade="80"/>
            <w:sz w:val="22"/>
            <w:szCs w:val="22"/>
            <w:shd w:val="clear" w:color="auto" w:fill="E6E6E6"/>
          </w:rPr>
          <w:drawing>
            <wp:anchor distT="0" distB="0" distL="114300" distR="114300" simplePos="0" relativeHeight="251653120" behindDoc="0" locked="0" layoutInCell="1" allowOverlap="1" wp14:anchorId="407CC1E8" wp14:editId="66554222">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shd w:val="clear" w:color="auto" w:fill="E6E6E6"/>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shd w:val="clear" w:color="auto" w:fill="E6E6E6"/>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shd w:val="clear" w:color="auto" w:fill="E6E6E6"/>
          </w:rPr>
          <w:fldChar w:fldCharType="end"/>
        </w:r>
        <w:r w:rsidRPr="00174C36">
          <w:rPr>
            <w:noProof/>
            <w:color w:val="767171" w:themeColor="background2" w:themeShade="80"/>
          </w:rPr>
          <w:t xml:space="preserve">     </w:t>
        </w:r>
        <w:r>
          <w:rPr>
            <w:noProof/>
          </w:rPr>
          <w:t xml:space="preserve">          </w:t>
        </w:r>
      </w:p>
    </w:sdtContent>
  </w:sdt>
  <w:p w14:paraId="7468B049" w14:textId="26F68D85" w:rsidR="009E78B4" w:rsidRPr="00343AD1" w:rsidRDefault="009E78B4" w:rsidP="0024353B">
    <w:pPr>
      <w:pStyle w:val="Foote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1D7FD7E9" w14:paraId="04E4D1EF" w14:textId="77777777" w:rsidTr="00275E90">
      <w:trPr>
        <w:trHeight w:val="300"/>
      </w:trPr>
      <w:tc>
        <w:tcPr>
          <w:tcW w:w="3400" w:type="dxa"/>
        </w:tcPr>
        <w:p w14:paraId="468EAC2C" w14:textId="5575752E" w:rsidR="1D7FD7E9" w:rsidRDefault="1D7FD7E9" w:rsidP="00275E90">
          <w:pPr>
            <w:pStyle w:val="Header"/>
            <w:ind w:left="-115"/>
          </w:pPr>
        </w:p>
      </w:tc>
      <w:tc>
        <w:tcPr>
          <w:tcW w:w="3400" w:type="dxa"/>
        </w:tcPr>
        <w:p w14:paraId="006B34F7" w14:textId="6B97978C" w:rsidR="1D7FD7E9" w:rsidRDefault="1D7FD7E9" w:rsidP="00275E90">
          <w:pPr>
            <w:pStyle w:val="Header"/>
            <w:jc w:val="center"/>
          </w:pPr>
        </w:p>
      </w:tc>
      <w:tc>
        <w:tcPr>
          <w:tcW w:w="3400" w:type="dxa"/>
        </w:tcPr>
        <w:p w14:paraId="7F93FAEC" w14:textId="4A1FB2AF" w:rsidR="1D7FD7E9" w:rsidRDefault="1D7FD7E9" w:rsidP="00275E90">
          <w:pPr>
            <w:pStyle w:val="Header"/>
            <w:ind w:right="-115"/>
            <w:jc w:val="right"/>
          </w:pPr>
        </w:p>
      </w:tc>
    </w:tr>
  </w:tbl>
  <w:p w14:paraId="17FF41DD" w14:textId="3A63323C" w:rsidR="1D7FD7E9" w:rsidRDefault="1D7FD7E9" w:rsidP="00275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B817B" w14:textId="77777777" w:rsidR="00407756" w:rsidRDefault="00407756" w:rsidP="009052EC">
      <w:pPr>
        <w:pBdr>
          <w:bottom w:val="single" w:sz="6" w:space="1" w:color="auto"/>
        </w:pBdr>
      </w:pPr>
    </w:p>
    <w:p w14:paraId="6F235493" w14:textId="77777777" w:rsidR="00407756" w:rsidRPr="009052EC" w:rsidRDefault="00407756" w:rsidP="009052EC"/>
  </w:footnote>
  <w:footnote w:type="continuationSeparator" w:id="0">
    <w:p w14:paraId="2CD9945E" w14:textId="77777777" w:rsidR="00407756" w:rsidRDefault="00407756">
      <w:r>
        <w:continuationSeparator/>
      </w:r>
    </w:p>
    <w:p w14:paraId="321DB051" w14:textId="77777777" w:rsidR="00407756" w:rsidRDefault="00407756"/>
    <w:p w14:paraId="3801E8EB" w14:textId="77777777" w:rsidR="00407756" w:rsidRDefault="00407756"/>
  </w:footnote>
  <w:footnote w:type="continuationNotice" w:id="1">
    <w:p w14:paraId="194B0D9C" w14:textId="77777777" w:rsidR="00407756" w:rsidRDefault="00407756"/>
    <w:p w14:paraId="6F55D22A" w14:textId="77777777" w:rsidR="00407756" w:rsidRDefault="00407756"/>
    <w:p w14:paraId="4A6C93D0" w14:textId="77777777" w:rsidR="00407756" w:rsidRDefault="00407756"/>
  </w:footnote>
  <w:footnote w:id="2">
    <w:p w14:paraId="434A0FD9" w14:textId="4441FE4E" w:rsidR="009E78B4" w:rsidRPr="00FF0EFE" w:rsidRDefault="009E78B4" w:rsidP="00CF371B">
      <w:pPr>
        <w:pStyle w:val="FootnoteText"/>
        <w:spacing w:after="0"/>
        <w:rPr>
          <w:rFonts w:asciiTheme="minorHAnsi" w:hAnsiTheme="minorHAnsi" w:cstheme="minorHAnsi"/>
          <w:color w:val="3B3838" w:themeColor="background2" w:themeShade="40"/>
          <w:sz w:val="18"/>
          <w:szCs w:val="18"/>
        </w:rPr>
      </w:pPr>
      <w:r w:rsidRPr="00FF0EFE">
        <w:rPr>
          <w:rStyle w:val="FootnoteReference"/>
          <w:rFonts w:asciiTheme="minorHAnsi" w:hAnsiTheme="minorHAnsi" w:cstheme="minorHAnsi"/>
          <w:color w:val="3B3838" w:themeColor="background2" w:themeShade="40"/>
          <w:sz w:val="18"/>
          <w:szCs w:val="18"/>
        </w:rPr>
        <w:footnoteRef/>
      </w:r>
      <w:r w:rsidRPr="00FF0EFE">
        <w:rPr>
          <w:rFonts w:asciiTheme="minorHAnsi" w:hAnsiTheme="minorHAnsi" w:cstheme="minorHAnsi"/>
          <w:color w:val="3B3838" w:themeColor="background2" w:themeShade="40"/>
          <w:sz w:val="18"/>
          <w:szCs w:val="18"/>
        </w:rPr>
        <w:t xml:space="preserve">    </w:t>
      </w:r>
      <w:r w:rsidRPr="00FF0EFE">
        <w:rPr>
          <w:rFonts w:asciiTheme="minorHAnsi" w:hAnsiTheme="minorHAnsi" w:cstheme="minorHAnsi"/>
          <w:color w:val="3B3838" w:themeColor="background2" w:themeShade="40"/>
          <w:spacing w:val="-2"/>
          <w:sz w:val="18"/>
          <w:szCs w:val="18"/>
        </w:rPr>
        <w:t xml:space="preserve">Please see the </w:t>
      </w:r>
      <w:hyperlink r:id="rId1" w:history="1">
        <w:r w:rsidRPr="00FF0EFE">
          <w:rPr>
            <w:rStyle w:val="Hyperlink"/>
            <w:rFonts w:asciiTheme="minorHAnsi" w:hAnsiTheme="minorHAnsi" w:cstheme="minorHAnsi"/>
            <w:color w:val="3B3838" w:themeColor="background2" w:themeShade="40"/>
            <w:spacing w:val="-2"/>
            <w:sz w:val="18"/>
            <w:szCs w:val="18"/>
          </w:rPr>
          <w:t>Conflict of Interest Policy</w:t>
        </w:r>
      </w:hyperlink>
      <w:r w:rsidRPr="00FF0EFE">
        <w:rPr>
          <w:rFonts w:asciiTheme="minorHAnsi" w:hAnsiTheme="minorHAnsi" w:cstheme="minorHAnsi"/>
          <w:color w:val="3B3838" w:themeColor="background2" w:themeShade="40"/>
          <w:spacing w:val="-2"/>
          <w:sz w:val="18"/>
          <w:szCs w:val="18"/>
        </w:rPr>
        <w:t xml:space="preserve"> on the CPCAB website for further guidance. </w:t>
      </w:r>
    </w:p>
  </w:footnote>
  <w:footnote w:id="3">
    <w:p w14:paraId="69165A88" w14:textId="672A66ED" w:rsidR="009E78B4" w:rsidRPr="007118AF" w:rsidRDefault="009E78B4" w:rsidP="00234E42">
      <w:pPr>
        <w:pStyle w:val="FootnoteText"/>
        <w:spacing w:after="0"/>
        <w:ind w:left="227" w:hanging="227"/>
        <w:rPr>
          <w:rFonts w:asciiTheme="minorHAnsi" w:hAnsiTheme="minorHAnsi" w:cstheme="minorHAnsi"/>
          <w:bCs/>
          <w:color w:val="3B3838" w:themeColor="background2" w:themeShade="40"/>
          <w:spacing w:val="-2"/>
          <w:sz w:val="18"/>
          <w:szCs w:val="18"/>
        </w:rPr>
      </w:pPr>
      <w:r w:rsidRPr="00FF0EFE">
        <w:rPr>
          <w:rStyle w:val="FootnoteReference"/>
          <w:rFonts w:asciiTheme="minorHAnsi" w:hAnsiTheme="minorHAnsi" w:cstheme="minorHAnsi"/>
          <w:color w:val="3B3838" w:themeColor="background2" w:themeShade="40"/>
          <w:sz w:val="18"/>
          <w:szCs w:val="18"/>
        </w:rPr>
        <w:footnoteRef/>
      </w:r>
      <w:r w:rsidRPr="00FF0EFE">
        <w:rPr>
          <w:rFonts w:asciiTheme="minorHAnsi" w:hAnsiTheme="minorHAnsi" w:cstheme="minorHAnsi"/>
          <w:color w:val="3B3838" w:themeColor="background2" w:themeShade="40"/>
          <w:sz w:val="18"/>
          <w:szCs w:val="18"/>
        </w:rPr>
        <w:t xml:space="preserve">    </w:t>
      </w:r>
      <w:r w:rsidRPr="00FF0EFE">
        <w:rPr>
          <w:rFonts w:asciiTheme="minorHAnsi" w:hAnsiTheme="minorHAnsi" w:cstheme="minorHAnsi"/>
          <w:bCs/>
          <w:color w:val="3B3838" w:themeColor="background2" w:themeShade="40"/>
          <w:spacing w:val="-2"/>
          <w:sz w:val="18"/>
          <w:szCs w:val="18"/>
        </w:rPr>
        <w:t xml:space="preserve">Until this information is received, we will not be able to approve this registration. Please contact </w:t>
      </w:r>
      <w:hyperlink r:id="rId2" w:history="1">
        <w:r w:rsidRPr="00FF0EFE">
          <w:rPr>
            <w:rFonts w:asciiTheme="minorHAnsi" w:hAnsiTheme="minorHAnsi" w:cstheme="minorHAnsi"/>
            <w:bCs/>
            <w:color w:val="3B3838" w:themeColor="background2" w:themeShade="40"/>
            <w:spacing w:val="-2"/>
            <w:sz w:val="18"/>
            <w:szCs w:val="18"/>
            <w:u w:val="single"/>
          </w:rPr>
          <w:t>exams@cpcab.co.uk</w:t>
        </w:r>
      </w:hyperlink>
      <w:r w:rsidRPr="007118AF">
        <w:rPr>
          <w:rFonts w:asciiTheme="minorHAnsi" w:hAnsiTheme="minorHAnsi" w:cstheme="minorHAnsi"/>
          <w:bCs/>
          <w:color w:val="3B3838" w:themeColor="background2" w:themeShade="40"/>
          <w:spacing w:val="-2"/>
          <w:sz w:val="18"/>
          <w:szCs w:val="18"/>
        </w:rPr>
        <w:t xml:space="preserve"> if your candidate group is </w:t>
      </w:r>
      <w:r w:rsidR="007902BC">
        <w:rPr>
          <w:rFonts w:asciiTheme="minorHAnsi" w:hAnsiTheme="minorHAnsi" w:cstheme="minorHAnsi"/>
          <w:bCs/>
          <w:color w:val="3B3838" w:themeColor="background2" w:themeShade="40"/>
          <w:spacing w:val="-2"/>
          <w:sz w:val="18"/>
          <w:szCs w:val="18"/>
        </w:rPr>
        <w:t>smaller</w:t>
      </w:r>
      <w:r w:rsidR="007902BC" w:rsidRPr="007118AF">
        <w:rPr>
          <w:rFonts w:asciiTheme="minorHAnsi" w:hAnsiTheme="minorHAnsi" w:cstheme="minorHAnsi"/>
          <w:bCs/>
          <w:color w:val="3B3838" w:themeColor="background2" w:themeShade="40"/>
          <w:spacing w:val="-2"/>
          <w:sz w:val="18"/>
          <w:szCs w:val="18"/>
        </w:rPr>
        <w:t xml:space="preserve"> </w:t>
      </w:r>
      <w:r w:rsidRPr="007118AF">
        <w:rPr>
          <w:rFonts w:asciiTheme="minorHAnsi" w:hAnsiTheme="minorHAnsi" w:cstheme="minorHAnsi"/>
          <w:bCs/>
          <w:color w:val="3B3838" w:themeColor="background2" w:themeShade="40"/>
          <w:spacing w:val="-2"/>
          <w:sz w:val="18"/>
          <w:szCs w:val="18"/>
        </w:rPr>
        <w:t>than the minimum requirements.</w:t>
      </w:r>
    </w:p>
    <w:p w14:paraId="587DF8BD" w14:textId="199BF7BD" w:rsidR="009E78B4" w:rsidRPr="0033077D" w:rsidRDefault="009E78B4">
      <w:pPr>
        <w:pStyle w:val="FootnoteText"/>
        <w:rPr>
          <w:rFonts w:asciiTheme="minorHAnsi" w:hAnsiTheme="minorHAnsi" w:cstheme="minorHAnsi"/>
          <w:color w:val="3B3838" w:themeColor="background2" w:themeShade="40"/>
          <w:spacing w:val="-2"/>
          <w:sz w:val="18"/>
          <w:szCs w:val="18"/>
        </w:rPr>
      </w:pPr>
    </w:p>
  </w:footnote>
  <w:footnote w:id="4">
    <w:p w14:paraId="66867A99" w14:textId="77777777" w:rsidR="009E78B4" w:rsidRPr="00DF2DF4" w:rsidRDefault="009E78B4" w:rsidP="00923225">
      <w:pPr>
        <w:pStyle w:val="FootnoteText"/>
        <w:spacing w:after="0"/>
        <w:rPr>
          <w:rFonts w:asciiTheme="minorHAnsi" w:hAnsiTheme="minorHAnsi" w:cstheme="minorHAnsi"/>
          <w:color w:val="3B3838" w:themeColor="background2" w:themeShade="40"/>
          <w:spacing w:val="-2"/>
          <w:sz w:val="18"/>
          <w:szCs w:val="18"/>
        </w:rPr>
      </w:pPr>
      <w:r w:rsidRPr="00DF2DF4">
        <w:rPr>
          <w:rStyle w:val="FootnoteReference"/>
          <w:rFonts w:asciiTheme="minorHAnsi" w:hAnsiTheme="minorHAnsi" w:cstheme="minorHAnsi"/>
          <w:spacing w:val="-2"/>
          <w:sz w:val="18"/>
          <w:szCs w:val="18"/>
        </w:rPr>
        <w:footnoteRef/>
      </w:r>
      <w:r w:rsidRPr="00DF2DF4">
        <w:rPr>
          <w:rFonts w:asciiTheme="minorHAnsi" w:hAnsiTheme="minorHAnsi" w:cstheme="minorHAnsi"/>
          <w:spacing w:val="-2"/>
          <w:sz w:val="18"/>
          <w:szCs w:val="18"/>
        </w:rPr>
        <w:t xml:space="preserve">  </w:t>
      </w:r>
      <w:r w:rsidRPr="00DF2DF4">
        <w:rPr>
          <w:rFonts w:asciiTheme="minorHAnsi" w:hAnsiTheme="minorHAnsi" w:cstheme="minorHAnsi"/>
          <w:spacing w:val="-2"/>
          <w:sz w:val="18"/>
          <w:szCs w:val="18"/>
        </w:rPr>
        <w:tab/>
      </w:r>
      <w:r w:rsidRPr="00DF2DF4">
        <w:rPr>
          <w:rFonts w:asciiTheme="minorHAnsi" w:hAnsiTheme="minorHAnsi" w:cstheme="minorHAnsi"/>
          <w:color w:val="3B3838" w:themeColor="background2" w:themeShade="40"/>
          <w:spacing w:val="-2"/>
          <w:sz w:val="18"/>
          <w:szCs w:val="18"/>
        </w:rPr>
        <w:t>Please note that if it’s appropriate the candidate can reference the same section of their portfolio, or the same piece of work a number of times.</w:t>
      </w:r>
    </w:p>
  </w:footnote>
  <w:footnote w:id="5">
    <w:p w14:paraId="32EB75C2" w14:textId="77777777" w:rsidR="009E78B4" w:rsidRPr="00DF2DF4" w:rsidRDefault="009E78B4" w:rsidP="00923225">
      <w:pPr>
        <w:pStyle w:val="FootnoteText"/>
        <w:spacing w:after="0"/>
        <w:rPr>
          <w:rFonts w:asciiTheme="minorHAnsi" w:hAnsiTheme="minorHAnsi" w:cstheme="minorHAnsi"/>
          <w:color w:val="3B3838" w:themeColor="background2" w:themeShade="40"/>
          <w:sz w:val="18"/>
          <w:szCs w:val="18"/>
        </w:rPr>
      </w:pPr>
      <w:r w:rsidRPr="00DF2DF4">
        <w:rPr>
          <w:rStyle w:val="FootnoteReference"/>
          <w:rFonts w:asciiTheme="minorHAnsi" w:hAnsiTheme="minorHAnsi" w:cstheme="minorHAnsi"/>
          <w:color w:val="3B3838" w:themeColor="background2" w:themeShade="40"/>
          <w:sz w:val="18"/>
          <w:szCs w:val="18"/>
        </w:rPr>
        <w:footnoteRef/>
      </w:r>
      <w:r w:rsidRPr="00DF2DF4">
        <w:rPr>
          <w:rFonts w:asciiTheme="minorHAnsi" w:hAnsiTheme="minorHAnsi" w:cstheme="minorHAnsi"/>
          <w:color w:val="3B3838" w:themeColor="background2" w:themeShade="40"/>
          <w:sz w:val="18"/>
          <w:szCs w:val="18"/>
        </w:rPr>
        <w:t xml:space="preserve"> </w:t>
      </w:r>
      <w:r w:rsidRPr="00DF2DF4">
        <w:rPr>
          <w:rFonts w:asciiTheme="minorHAnsi" w:hAnsiTheme="minorHAnsi" w:cstheme="minorHAnsi"/>
          <w:color w:val="3B3838" w:themeColor="background2" w:themeShade="40"/>
          <w:sz w:val="18"/>
          <w:szCs w:val="18"/>
        </w:rPr>
        <w:tab/>
        <w:t>Here, within a group training supervision session, your candidate talks about (for example) their experience of a counselling practice session.</w:t>
      </w:r>
    </w:p>
  </w:footnote>
  <w:footnote w:id="6">
    <w:p w14:paraId="0E116899" w14:textId="77777777" w:rsidR="009E78B4" w:rsidRPr="00DF2DF4" w:rsidRDefault="009E78B4" w:rsidP="00923225">
      <w:pPr>
        <w:pStyle w:val="FootnoteText"/>
        <w:spacing w:after="0"/>
        <w:rPr>
          <w:rFonts w:asciiTheme="minorHAnsi" w:hAnsiTheme="minorHAnsi" w:cstheme="minorHAnsi"/>
          <w:color w:val="3B3838" w:themeColor="background2" w:themeShade="40"/>
          <w:sz w:val="18"/>
          <w:szCs w:val="18"/>
        </w:rPr>
      </w:pPr>
      <w:r w:rsidRPr="00DF2DF4">
        <w:rPr>
          <w:rStyle w:val="FootnoteReference"/>
          <w:rFonts w:asciiTheme="minorHAnsi" w:hAnsiTheme="minorHAnsi" w:cstheme="minorHAnsi"/>
          <w:color w:val="3B3838" w:themeColor="background2" w:themeShade="40"/>
          <w:sz w:val="18"/>
          <w:szCs w:val="18"/>
        </w:rPr>
        <w:footnoteRef/>
      </w:r>
      <w:r w:rsidRPr="00DF2DF4">
        <w:rPr>
          <w:rFonts w:asciiTheme="minorHAnsi" w:hAnsiTheme="minorHAnsi" w:cstheme="minorHAnsi"/>
          <w:color w:val="3B3838" w:themeColor="background2" w:themeShade="40"/>
          <w:sz w:val="18"/>
          <w:szCs w:val="18"/>
        </w:rPr>
        <w:t xml:space="preserve"> </w:t>
      </w:r>
      <w:r w:rsidRPr="00DF2DF4">
        <w:rPr>
          <w:rFonts w:asciiTheme="minorHAnsi" w:hAnsiTheme="minorHAnsi" w:cstheme="minorHAnsi"/>
          <w:color w:val="3B3838" w:themeColor="background2" w:themeShade="40"/>
          <w:sz w:val="18"/>
          <w:szCs w:val="18"/>
        </w:rPr>
        <w:tab/>
        <w:t>Your candidate’s personal development may result from insights gained from the course, other personal development work, tutorials or from personal counselling.</w:t>
      </w:r>
    </w:p>
  </w:footnote>
  <w:footnote w:id="7">
    <w:p w14:paraId="4CE6763F" w14:textId="77777777" w:rsidR="009E78B4" w:rsidRPr="00883BA9" w:rsidRDefault="009E78B4" w:rsidP="00923225">
      <w:pPr>
        <w:pStyle w:val="FootnoteText"/>
        <w:spacing w:after="0"/>
        <w:rPr>
          <w:color w:val="000000"/>
          <w:sz w:val="18"/>
          <w:szCs w:val="18"/>
        </w:rPr>
      </w:pPr>
      <w:r w:rsidRPr="00DF2DF4">
        <w:rPr>
          <w:rStyle w:val="FootnoteReference"/>
          <w:rFonts w:asciiTheme="minorHAnsi" w:hAnsiTheme="minorHAnsi" w:cstheme="minorHAnsi"/>
          <w:color w:val="3B3838" w:themeColor="background2" w:themeShade="40"/>
          <w:sz w:val="18"/>
          <w:szCs w:val="18"/>
        </w:rPr>
        <w:footnoteRef/>
      </w:r>
      <w:r w:rsidRPr="00DF2DF4">
        <w:rPr>
          <w:rFonts w:asciiTheme="minorHAnsi" w:hAnsiTheme="minorHAnsi" w:cstheme="minorHAnsi"/>
          <w:color w:val="3B3838" w:themeColor="background2" w:themeShade="40"/>
          <w:sz w:val="18"/>
          <w:szCs w:val="18"/>
        </w:rPr>
        <w:t xml:space="preserve"> </w:t>
      </w:r>
      <w:r w:rsidRPr="00DF2DF4">
        <w:rPr>
          <w:rFonts w:asciiTheme="minorHAnsi" w:hAnsiTheme="minorHAnsi" w:cstheme="minorHAnsi"/>
          <w:color w:val="3B3838" w:themeColor="background2" w:themeShade="40"/>
          <w:sz w:val="18"/>
          <w:szCs w:val="18"/>
        </w:rPr>
        <w:tab/>
        <w:t>In the case of the audio or video recording, you may choose to listen to (or watch) the recording rather than observe the candidate directly.</w:t>
      </w:r>
    </w:p>
  </w:footnote>
  <w:footnote w:id="8">
    <w:p w14:paraId="39499834" w14:textId="77777777" w:rsidR="009E78B4" w:rsidRPr="00DF2DF4" w:rsidRDefault="009E78B4" w:rsidP="005810C8">
      <w:pPr>
        <w:pStyle w:val="FootnoteText"/>
        <w:spacing w:after="60"/>
        <w:rPr>
          <w:rFonts w:asciiTheme="minorHAnsi" w:hAnsiTheme="minorHAnsi" w:cstheme="minorHAnsi"/>
          <w:color w:val="3B3838" w:themeColor="background2" w:themeShade="40"/>
          <w:sz w:val="18"/>
          <w:szCs w:val="18"/>
        </w:rPr>
      </w:pPr>
      <w:r w:rsidRPr="00FF0EFE">
        <w:rPr>
          <w:rStyle w:val="FootnoteReference"/>
          <w:rFonts w:asciiTheme="minorHAnsi" w:hAnsiTheme="minorHAnsi" w:cstheme="minorHAnsi"/>
          <w:color w:val="3B3838" w:themeColor="background2" w:themeShade="40"/>
          <w:sz w:val="18"/>
          <w:szCs w:val="18"/>
        </w:rPr>
        <w:footnoteRef/>
      </w:r>
      <w:r w:rsidRPr="00FF0EFE">
        <w:rPr>
          <w:rFonts w:asciiTheme="minorHAnsi" w:hAnsiTheme="minorHAnsi" w:cstheme="minorHAnsi"/>
          <w:color w:val="3B3838" w:themeColor="background2" w:themeShade="40"/>
          <w:sz w:val="18"/>
          <w:szCs w:val="18"/>
        </w:rPr>
        <w:t xml:space="preserve">  </w:t>
      </w:r>
      <w:r w:rsidRPr="00FF0EFE">
        <w:rPr>
          <w:rFonts w:asciiTheme="minorHAnsi" w:hAnsiTheme="minorHAnsi" w:cstheme="minorHAnsi"/>
          <w:color w:val="3B3838" w:themeColor="background2" w:themeShade="40"/>
          <w:sz w:val="18"/>
          <w:szCs w:val="18"/>
        </w:rPr>
        <w:tab/>
      </w:r>
      <w:r w:rsidRPr="00DF2DF4">
        <w:rPr>
          <w:rFonts w:asciiTheme="minorHAnsi" w:hAnsiTheme="minorHAnsi" w:cstheme="minorHAnsi"/>
          <w:color w:val="3B3838" w:themeColor="background2" w:themeShade="40"/>
          <w:sz w:val="18"/>
          <w:szCs w:val="18"/>
        </w:rPr>
        <w:t>Substantive evidence which you have observed as tutor which indicates that a specific assessment criterion or learning outcome has not been met despite the evidence submitted by the candidate.</w:t>
      </w:r>
    </w:p>
  </w:footnote>
  <w:footnote w:id="9">
    <w:p w14:paraId="16032E3C" w14:textId="5A81E19E" w:rsidR="009E78B4" w:rsidRPr="00686C45" w:rsidRDefault="009E78B4" w:rsidP="00C84CFD">
      <w:pPr>
        <w:pStyle w:val="FootnoteText"/>
        <w:spacing w:after="0"/>
        <w:rPr>
          <w:rFonts w:asciiTheme="minorHAnsi" w:hAnsiTheme="minorHAnsi"/>
          <w:color w:val="3B3838" w:themeColor="background2" w:themeShade="40"/>
          <w:sz w:val="18"/>
          <w:szCs w:val="18"/>
        </w:rPr>
      </w:pPr>
      <w:r w:rsidRPr="00A151C4">
        <w:rPr>
          <w:rStyle w:val="FootnoteReference"/>
          <w:rFonts w:asciiTheme="minorHAnsi" w:hAnsiTheme="minorHAnsi" w:cstheme="minorHAnsi"/>
          <w:color w:val="3B3838" w:themeColor="background2" w:themeShade="40"/>
          <w:sz w:val="18"/>
          <w:szCs w:val="18"/>
        </w:rPr>
        <w:footnoteRef/>
      </w:r>
      <w:r w:rsidRPr="00A151C4">
        <w:rPr>
          <w:rFonts w:asciiTheme="minorHAnsi" w:hAnsiTheme="minorHAnsi" w:cstheme="minorHAnsi"/>
          <w:color w:val="3B3838" w:themeColor="background2" w:themeShade="40"/>
          <w:sz w:val="18"/>
          <w:szCs w:val="18"/>
        </w:rPr>
        <w:t xml:space="preserve">  </w:t>
      </w:r>
      <w:r w:rsidRPr="00A151C4">
        <w:rPr>
          <w:rFonts w:asciiTheme="minorHAnsi" w:hAnsiTheme="minorHAnsi" w:cstheme="minorHAnsi"/>
          <w:color w:val="3B3838" w:themeColor="background2" w:themeShade="40"/>
          <w:sz w:val="18"/>
          <w:szCs w:val="18"/>
        </w:rPr>
        <w:tab/>
      </w:r>
      <w:r w:rsidRPr="00686C45">
        <w:rPr>
          <w:rFonts w:asciiTheme="minorHAnsi" w:hAnsiTheme="minorHAnsi" w:cstheme="minorHAnsi"/>
          <w:color w:val="3B3838" w:themeColor="background2" w:themeShade="40"/>
          <w:sz w:val="18"/>
          <w:szCs w:val="18"/>
        </w:rPr>
        <w:t xml:space="preserve">Candidates </w:t>
      </w:r>
      <w:r w:rsidR="00E47682">
        <w:rPr>
          <w:rFonts w:asciiTheme="minorHAnsi" w:hAnsiTheme="minorHAnsi" w:cstheme="minorHAnsi"/>
          <w:color w:val="3B3838" w:themeColor="background2" w:themeShade="40"/>
          <w:sz w:val="18"/>
          <w:szCs w:val="18"/>
        </w:rPr>
        <w:t xml:space="preserve">must </w:t>
      </w:r>
      <w:r w:rsidRPr="00686C45">
        <w:rPr>
          <w:rFonts w:asciiTheme="minorHAnsi" w:hAnsiTheme="minorHAnsi" w:cstheme="minorHAnsi"/>
          <w:color w:val="3B3838" w:themeColor="background2" w:themeShade="40"/>
          <w:sz w:val="18"/>
          <w:szCs w:val="18"/>
        </w:rPr>
        <w:t>have access to centre internal appeals procedures if they wish to contest an internal assessment decision.</w:t>
      </w:r>
    </w:p>
  </w:footnote>
  <w:footnote w:id="10">
    <w:p w14:paraId="13117AFB" w14:textId="77777777" w:rsidR="009E78B4" w:rsidRPr="00686C45" w:rsidRDefault="009E78B4"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t>This is particularly important in situations arising from complaints against internal assessment or breakdown in relationship between candidate and tutors.</w:t>
      </w:r>
    </w:p>
  </w:footnote>
  <w:footnote w:id="11">
    <w:p w14:paraId="53A018C8" w14:textId="33DAE8BD" w:rsidR="009E78B4" w:rsidRPr="00A769D0" w:rsidRDefault="009E78B4" w:rsidP="00184EC6">
      <w:pPr>
        <w:pStyle w:val="FootnoteText"/>
        <w:rPr>
          <w:rFonts w:asciiTheme="minorHAnsi" w:hAnsiTheme="minorHAnsi" w:cstheme="minorHAnsi"/>
          <w:color w:val="3B3838" w:themeColor="background2" w:themeShade="40"/>
          <w:sz w:val="18"/>
          <w:szCs w:val="18"/>
        </w:rPr>
      </w:pPr>
      <w:r w:rsidRPr="009B3281">
        <w:rPr>
          <w:rStyle w:val="FootnoteReference"/>
          <w:rFonts w:asciiTheme="minorHAnsi" w:hAnsiTheme="minorHAnsi" w:cstheme="minorHAnsi"/>
          <w:color w:val="3B3838" w:themeColor="background2" w:themeShade="40"/>
          <w:sz w:val="18"/>
          <w:szCs w:val="18"/>
        </w:rPr>
        <w:footnoteRef/>
      </w:r>
      <w:r w:rsidRPr="009B3281">
        <w:rPr>
          <w:rFonts w:asciiTheme="minorHAnsi" w:hAnsiTheme="minorHAnsi" w:cstheme="minorHAnsi"/>
          <w:color w:val="3B3838" w:themeColor="background2" w:themeShade="40"/>
          <w:sz w:val="18"/>
          <w:szCs w:val="18"/>
        </w:rPr>
        <w:t xml:space="preserve">    </w:t>
      </w:r>
      <w:r w:rsidRPr="00A769D0">
        <w:rPr>
          <w:rFonts w:asciiTheme="minorHAnsi" w:hAnsiTheme="minorHAnsi" w:cstheme="minorHAnsi"/>
          <w:color w:val="3B3838" w:themeColor="background2" w:themeShade="40"/>
          <w:sz w:val="18"/>
          <w:szCs w:val="18"/>
        </w:rPr>
        <w:t>Ofqual in England</w:t>
      </w:r>
      <w:r w:rsidR="00C712B1">
        <w:rPr>
          <w:rFonts w:asciiTheme="minorHAnsi" w:hAnsiTheme="minorHAnsi" w:cstheme="minorHAnsi"/>
          <w:color w:val="3B3838" w:themeColor="background2" w:themeShade="40"/>
          <w:sz w:val="18"/>
          <w:szCs w:val="18"/>
        </w:rPr>
        <w:t xml:space="preserve"> </w:t>
      </w:r>
      <w:r w:rsidRPr="00A769D0">
        <w:rPr>
          <w:rFonts w:asciiTheme="minorHAnsi" w:hAnsiTheme="minorHAnsi" w:cstheme="minorHAnsi"/>
          <w:color w:val="3B3838" w:themeColor="background2" w:themeShade="40"/>
          <w:sz w:val="18"/>
          <w:szCs w:val="18"/>
        </w:rPr>
        <w:t>and CCEA Regulation in Northern Ireland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9E78B4" w:rsidRPr="004550A1" w:rsidRDefault="009E78B4"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31785ECC" w:rsidR="009E78B4" w:rsidRPr="00E12EA2" w:rsidRDefault="009E78B4" w:rsidP="00990178">
    <w:pPr>
      <w:pStyle w:val="Header"/>
      <w:pBdr>
        <w:bottom w:val="single" w:sz="18" w:space="0" w:color="auto"/>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C</w:t>
    </w:r>
    <w:r w:rsidR="00CE00F7">
      <w:rPr>
        <w:rFonts w:asciiTheme="minorHAnsi" w:hAnsiTheme="minorHAnsi" w:cstheme="minorHAnsi"/>
        <w:color w:val="3B3838" w:themeColor="background2" w:themeShade="40"/>
      </w:rPr>
      <w:t>A</w:t>
    </w:r>
    <w:r>
      <w:rPr>
        <w:rFonts w:asciiTheme="minorHAnsi" w:hAnsiTheme="minorHAnsi" w:cstheme="minorHAnsi"/>
        <w:color w:val="3B3838" w:themeColor="background2" w:themeShade="40"/>
      </w:rPr>
      <w:t>ST-L3</w:t>
    </w:r>
    <w:r w:rsidRPr="00E12EA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Tutor </w:t>
    </w:r>
    <w:r w:rsidRPr="00E12EA2">
      <w:rPr>
        <w:rFonts w:asciiTheme="minorHAnsi" w:hAnsiTheme="minorHAnsi" w:cstheme="minorHAnsi"/>
        <w:color w:val="3B3838" w:themeColor="background2" w:themeShade="40"/>
      </w:rPr>
      <w:t>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00"/>
      <w:gridCol w:w="3400"/>
      <w:gridCol w:w="3400"/>
    </w:tblGrid>
    <w:tr w:rsidR="1D7FD7E9" w14:paraId="07FF2F7F" w14:textId="77777777" w:rsidTr="00275E90">
      <w:trPr>
        <w:trHeight w:val="300"/>
      </w:trPr>
      <w:tc>
        <w:tcPr>
          <w:tcW w:w="3400" w:type="dxa"/>
        </w:tcPr>
        <w:p w14:paraId="31975B27" w14:textId="1C530A55" w:rsidR="1D7FD7E9" w:rsidRDefault="1D7FD7E9" w:rsidP="00275E90">
          <w:pPr>
            <w:pStyle w:val="Header"/>
            <w:ind w:left="-115"/>
          </w:pPr>
        </w:p>
      </w:tc>
      <w:tc>
        <w:tcPr>
          <w:tcW w:w="3400" w:type="dxa"/>
        </w:tcPr>
        <w:p w14:paraId="3859C472" w14:textId="6D94A991" w:rsidR="1D7FD7E9" w:rsidRDefault="1D7FD7E9" w:rsidP="00275E90">
          <w:pPr>
            <w:pStyle w:val="Header"/>
            <w:jc w:val="center"/>
          </w:pPr>
        </w:p>
      </w:tc>
      <w:tc>
        <w:tcPr>
          <w:tcW w:w="3400" w:type="dxa"/>
        </w:tcPr>
        <w:p w14:paraId="5AC7AFB3" w14:textId="31362E0C" w:rsidR="1D7FD7E9" w:rsidRDefault="1D7FD7E9" w:rsidP="00275E90">
          <w:pPr>
            <w:pStyle w:val="Header"/>
            <w:ind w:right="-115"/>
            <w:jc w:val="right"/>
          </w:pPr>
        </w:p>
      </w:tc>
    </w:tr>
  </w:tbl>
  <w:p w14:paraId="1ED7254F" w14:textId="27F03863" w:rsidR="1D7FD7E9" w:rsidRDefault="1D7FD7E9" w:rsidP="00275E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473691B"/>
    <w:multiLevelType w:val="hybridMultilevel"/>
    <w:tmpl w:val="FB348152"/>
    <w:lvl w:ilvl="0" w:tplc="1DDCF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347A7"/>
    <w:multiLevelType w:val="hybridMultilevel"/>
    <w:tmpl w:val="CEAC20E6"/>
    <w:lvl w:ilvl="0" w:tplc="0809000B">
      <w:start w:val="1"/>
      <w:numFmt w:val="bullet"/>
      <w:lvlText w:val=""/>
      <w:lvlJc w:val="left"/>
      <w:pPr>
        <w:ind w:left="720" w:hanging="360"/>
      </w:pPr>
      <w:rPr>
        <w:rFonts w:ascii="Wingdings" w:hAnsi="Wingdings"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81F92"/>
    <w:multiLevelType w:val="hybridMultilevel"/>
    <w:tmpl w:val="C9880780"/>
    <w:lvl w:ilvl="0" w:tplc="0809000B">
      <w:start w:val="1"/>
      <w:numFmt w:val="bullet"/>
      <w:lvlText w:val=""/>
      <w:lvlJc w:val="left"/>
      <w:pPr>
        <w:tabs>
          <w:tab w:val="num" w:pos="-340"/>
        </w:tabs>
        <w:ind w:left="397" w:hanging="113"/>
      </w:pPr>
      <w:rPr>
        <w:rFonts w:ascii="Wingdings" w:hAnsi="Wingdings" w:hint="default"/>
      </w:rPr>
    </w:lvl>
    <w:lvl w:ilvl="1" w:tplc="FD740470" w:tentative="1">
      <w:start w:val="1"/>
      <w:numFmt w:val="lowerLetter"/>
      <w:lvlText w:val="%2."/>
      <w:lvlJc w:val="left"/>
      <w:pPr>
        <w:tabs>
          <w:tab w:val="num" w:pos="1364"/>
        </w:tabs>
        <w:ind w:left="1364" w:hanging="360"/>
      </w:pPr>
    </w:lvl>
    <w:lvl w:ilvl="2" w:tplc="9AD2095C" w:tentative="1">
      <w:start w:val="1"/>
      <w:numFmt w:val="lowerRoman"/>
      <w:lvlText w:val="%3."/>
      <w:lvlJc w:val="right"/>
      <w:pPr>
        <w:tabs>
          <w:tab w:val="num" w:pos="2084"/>
        </w:tabs>
        <w:ind w:left="2084" w:hanging="180"/>
      </w:pPr>
    </w:lvl>
    <w:lvl w:ilvl="3" w:tplc="7E2CE53A" w:tentative="1">
      <w:start w:val="1"/>
      <w:numFmt w:val="decimal"/>
      <w:lvlText w:val="%4."/>
      <w:lvlJc w:val="left"/>
      <w:pPr>
        <w:tabs>
          <w:tab w:val="num" w:pos="2804"/>
        </w:tabs>
        <w:ind w:left="2804" w:hanging="360"/>
      </w:pPr>
    </w:lvl>
    <w:lvl w:ilvl="4" w:tplc="8E8C0176" w:tentative="1">
      <w:start w:val="1"/>
      <w:numFmt w:val="lowerLetter"/>
      <w:lvlText w:val="%5."/>
      <w:lvlJc w:val="left"/>
      <w:pPr>
        <w:tabs>
          <w:tab w:val="num" w:pos="3524"/>
        </w:tabs>
        <w:ind w:left="3524" w:hanging="360"/>
      </w:pPr>
    </w:lvl>
    <w:lvl w:ilvl="5" w:tplc="732CCEDA" w:tentative="1">
      <w:start w:val="1"/>
      <w:numFmt w:val="lowerRoman"/>
      <w:lvlText w:val="%6."/>
      <w:lvlJc w:val="right"/>
      <w:pPr>
        <w:tabs>
          <w:tab w:val="num" w:pos="4244"/>
        </w:tabs>
        <w:ind w:left="4244" w:hanging="180"/>
      </w:pPr>
    </w:lvl>
    <w:lvl w:ilvl="6" w:tplc="0D340414" w:tentative="1">
      <w:start w:val="1"/>
      <w:numFmt w:val="decimal"/>
      <w:lvlText w:val="%7."/>
      <w:lvlJc w:val="left"/>
      <w:pPr>
        <w:tabs>
          <w:tab w:val="num" w:pos="4964"/>
        </w:tabs>
        <w:ind w:left="4964" w:hanging="360"/>
      </w:pPr>
    </w:lvl>
    <w:lvl w:ilvl="7" w:tplc="DB5CEE62" w:tentative="1">
      <w:start w:val="1"/>
      <w:numFmt w:val="lowerLetter"/>
      <w:lvlText w:val="%8."/>
      <w:lvlJc w:val="left"/>
      <w:pPr>
        <w:tabs>
          <w:tab w:val="num" w:pos="5684"/>
        </w:tabs>
        <w:ind w:left="5684" w:hanging="360"/>
      </w:pPr>
    </w:lvl>
    <w:lvl w:ilvl="8" w:tplc="C060D3C6" w:tentative="1">
      <w:start w:val="1"/>
      <w:numFmt w:val="lowerRoman"/>
      <w:lvlText w:val="%9."/>
      <w:lvlJc w:val="right"/>
      <w:pPr>
        <w:tabs>
          <w:tab w:val="num" w:pos="6404"/>
        </w:tabs>
        <w:ind w:left="6404" w:hanging="180"/>
      </w:pPr>
    </w:lvl>
  </w:abstractNum>
  <w:abstractNum w:abstractNumId="6" w15:restartNumberingAfterBreak="0">
    <w:nsid w:val="0CC76A06"/>
    <w:multiLevelType w:val="hybridMultilevel"/>
    <w:tmpl w:val="4DC86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8"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0E5A9A"/>
    <w:multiLevelType w:val="hybridMultilevel"/>
    <w:tmpl w:val="D3948A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2"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D505AF"/>
    <w:multiLevelType w:val="hybridMultilevel"/>
    <w:tmpl w:val="8828DA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CD06B4"/>
    <w:multiLevelType w:val="hybridMultilevel"/>
    <w:tmpl w:val="402C4ECE"/>
    <w:lvl w:ilvl="0" w:tplc="A63E4BF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8E3484E"/>
    <w:multiLevelType w:val="hybridMultilevel"/>
    <w:tmpl w:val="2C32D7B0"/>
    <w:lvl w:ilvl="0" w:tplc="040900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FE1BBB"/>
    <w:multiLevelType w:val="hybridMultilevel"/>
    <w:tmpl w:val="A05C60C0"/>
    <w:lvl w:ilvl="0" w:tplc="ECA88776">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1D5674C"/>
    <w:multiLevelType w:val="hybridMultilevel"/>
    <w:tmpl w:val="80EA068E"/>
    <w:lvl w:ilvl="0" w:tplc="1DDCFB8E">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76C7048"/>
    <w:multiLevelType w:val="hybridMultilevel"/>
    <w:tmpl w:val="A78C1C2E"/>
    <w:lvl w:ilvl="0" w:tplc="04090019">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BC4031"/>
    <w:multiLevelType w:val="hybridMultilevel"/>
    <w:tmpl w:val="245A1D58"/>
    <w:lvl w:ilvl="0" w:tplc="04384CA8">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D95206"/>
    <w:multiLevelType w:val="hybridMultilevel"/>
    <w:tmpl w:val="DA36DF2E"/>
    <w:lvl w:ilvl="0" w:tplc="68DC1D1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850679F"/>
    <w:multiLevelType w:val="hybridMultilevel"/>
    <w:tmpl w:val="301E491C"/>
    <w:lvl w:ilvl="0" w:tplc="68DC1D1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8F6BB6"/>
    <w:multiLevelType w:val="hybridMultilevel"/>
    <w:tmpl w:val="D2361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D2065"/>
    <w:multiLevelType w:val="multilevel"/>
    <w:tmpl w:val="FD568088"/>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509D6270"/>
    <w:multiLevelType w:val="hybridMultilevel"/>
    <w:tmpl w:val="76E23C5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224" w:hanging="144"/>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DB3660D"/>
    <w:multiLevelType w:val="hybridMultilevel"/>
    <w:tmpl w:val="2EEC98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8A14FD"/>
    <w:multiLevelType w:val="hybridMultilevel"/>
    <w:tmpl w:val="DB7E08B2"/>
    <w:lvl w:ilvl="0" w:tplc="08090001">
      <w:start w:val="1"/>
      <w:numFmt w:val="bullet"/>
      <w:lvlText w:val=""/>
      <w:lvlJc w:val="left"/>
      <w:pPr>
        <w:tabs>
          <w:tab w:val="num" w:pos="720"/>
        </w:tabs>
        <w:ind w:left="720" w:hanging="360"/>
      </w:pPr>
      <w:rPr>
        <w:rFonts w:ascii="Symbol" w:hAnsi="Symbol" w:hint="default"/>
      </w:rPr>
    </w:lvl>
    <w:lvl w:ilvl="1" w:tplc="14DCB45C"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2F25C2"/>
    <w:multiLevelType w:val="hybridMultilevel"/>
    <w:tmpl w:val="31586E6A"/>
    <w:lvl w:ilvl="0" w:tplc="04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7F5802"/>
    <w:multiLevelType w:val="hybridMultilevel"/>
    <w:tmpl w:val="90BE7656"/>
    <w:lvl w:ilvl="0" w:tplc="53FEBF28">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274EA"/>
    <w:multiLevelType w:val="hybridMultilevel"/>
    <w:tmpl w:val="13D4323C"/>
    <w:lvl w:ilvl="0" w:tplc="3A24C428">
      <w:start w:val="1"/>
      <w:numFmt w:val="bullet"/>
      <w:lvlText w:val=""/>
      <w:lvlJc w:val="left"/>
      <w:pPr>
        <w:ind w:left="2145" w:hanging="360"/>
      </w:pPr>
      <w:rPr>
        <w:rFonts w:ascii="Symbol" w:hAnsi="Symbol" w:hint="default"/>
        <w:sz w:val="20"/>
        <w:szCs w:val="20"/>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37"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8"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BE4624"/>
    <w:multiLevelType w:val="hybridMultilevel"/>
    <w:tmpl w:val="02A269EE"/>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41" w15:restartNumberingAfterBreak="0">
    <w:nsid w:val="6E3703E6"/>
    <w:multiLevelType w:val="hybridMultilevel"/>
    <w:tmpl w:val="FFE46392"/>
    <w:lvl w:ilvl="0" w:tplc="9A6A6C90">
      <w:start w:val="1"/>
      <w:numFmt w:val="bullet"/>
      <w:lvlText w:val=""/>
      <w:lvlJc w:val="left"/>
      <w:pPr>
        <w:tabs>
          <w:tab w:val="num" w:pos="720"/>
        </w:tabs>
        <w:ind w:left="720" w:hanging="360"/>
      </w:pPr>
      <w:rPr>
        <w:rFonts w:ascii="Symbol" w:hAnsi="Symbol" w:hint="default"/>
      </w:rPr>
    </w:lvl>
    <w:lvl w:ilvl="1" w:tplc="08090019">
      <w:start w:val="1"/>
      <w:numFmt w:val="bullet"/>
      <w:lvlText w:val=""/>
      <w:lvlJc w:val="left"/>
      <w:pPr>
        <w:tabs>
          <w:tab w:val="num" w:pos="1440"/>
        </w:tabs>
        <w:ind w:left="1224" w:hanging="144"/>
      </w:pPr>
      <w:rPr>
        <w:rFonts w:ascii="Wingdings" w:hAnsi="Wingding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3" w15:restartNumberingAfterBreak="0">
    <w:nsid w:val="75940122"/>
    <w:multiLevelType w:val="multilevel"/>
    <w:tmpl w:val="4528A3A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3E0083"/>
    <w:multiLevelType w:val="hybridMultilevel"/>
    <w:tmpl w:val="DDCA428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6"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E597185"/>
    <w:multiLevelType w:val="hybridMultilevel"/>
    <w:tmpl w:val="80548F54"/>
    <w:lvl w:ilvl="0" w:tplc="4782BD6A">
      <w:start w:val="1"/>
      <w:numFmt w:val="bullet"/>
      <w:lvlText w:val=""/>
      <w:lvlJc w:val="left"/>
      <w:pPr>
        <w:tabs>
          <w:tab w:val="num" w:pos="720"/>
        </w:tabs>
        <w:ind w:left="720" w:hanging="360"/>
      </w:pPr>
      <w:rPr>
        <w:rFonts w:ascii="Symbol" w:hAnsi="Symbol" w:hint="default"/>
      </w:rPr>
    </w:lvl>
    <w:lvl w:ilvl="1" w:tplc="6D7A693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7F512342"/>
    <w:multiLevelType w:val="hybridMultilevel"/>
    <w:tmpl w:val="94AAE234"/>
    <w:lvl w:ilvl="0" w:tplc="4782BD6A">
      <w:start w:val="1"/>
      <w:numFmt w:val="decimal"/>
      <w:lvlText w:val="%1."/>
      <w:lvlJc w:val="left"/>
      <w:pPr>
        <w:tabs>
          <w:tab w:val="num" w:pos="720"/>
        </w:tabs>
        <w:ind w:left="720" w:hanging="360"/>
      </w:pPr>
    </w:lvl>
    <w:lvl w:ilvl="1" w:tplc="6D7A693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886989607">
    <w:abstractNumId w:val="38"/>
  </w:num>
  <w:num w:numId="2" w16cid:durableId="1180394942">
    <w:abstractNumId w:val="48"/>
  </w:num>
  <w:num w:numId="3" w16cid:durableId="592514597">
    <w:abstractNumId w:val="44"/>
  </w:num>
  <w:num w:numId="4" w16cid:durableId="735594492">
    <w:abstractNumId w:val="40"/>
  </w:num>
  <w:num w:numId="5" w16cid:durableId="35543543">
    <w:abstractNumId w:val="42"/>
  </w:num>
  <w:num w:numId="6" w16cid:durableId="949778599">
    <w:abstractNumId w:val="45"/>
  </w:num>
  <w:num w:numId="7" w16cid:durableId="1820030556">
    <w:abstractNumId w:val="10"/>
  </w:num>
  <w:num w:numId="8" w16cid:durableId="816991064">
    <w:abstractNumId w:val="5"/>
  </w:num>
  <w:num w:numId="9" w16cid:durableId="1511986818">
    <w:abstractNumId w:val="7"/>
  </w:num>
  <w:num w:numId="10" w16cid:durableId="1915698241">
    <w:abstractNumId w:val="37"/>
  </w:num>
  <w:num w:numId="11" w16cid:durableId="1415005053">
    <w:abstractNumId w:val="19"/>
  </w:num>
  <w:num w:numId="12" w16cid:durableId="1590848368">
    <w:abstractNumId w:val="11"/>
  </w:num>
  <w:num w:numId="13" w16cid:durableId="1836725116">
    <w:abstractNumId w:val="23"/>
  </w:num>
  <w:num w:numId="14" w16cid:durableId="1447456867">
    <w:abstractNumId w:val="12"/>
  </w:num>
  <w:num w:numId="15" w16cid:durableId="1272321033">
    <w:abstractNumId w:val="36"/>
  </w:num>
  <w:num w:numId="16" w16cid:durableId="2120222162">
    <w:abstractNumId w:val="3"/>
  </w:num>
  <w:num w:numId="17" w16cid:durableId="685715738">
    <w:abstractNumId w:val="35"/>
  </w:num>
  <w:num w:numId="18" w16cid:durableId="1990936034">
    <w:abstractNumId w:val="13"/>
  </w:num>
  <w:num w:numId="19" w16cid:durableId="1813671079">
    <w:abstractNumId w:val="21"/>
  </w:num>
  <w:num w:numId="20" w16cid:durableId="1805999405">
    <w:abstractNumId w:val="8"/>
  </w:num>
  <w:num w:numId="21" w16cid:durableId="1523934144">
    <w:abstractNumId w:val="1"/>
  </w:num>
  <w:num w:numId="22" w16cid:durableId="1328049523">
    <w:abstractNumId w:val="16"/>
  </w:num>
  <w:num w:numId="23" w16cid:durableId="1302493506">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7925626">
    <w:abstractNumId w:val="39"/>
  </w:num>
  <w:num w:numId="25" w16cid:durableId="1883664037">
    <w:abstractNumId w:val="22"/>
  </w:num>
  <w:num w:numId="26" w16cid:durableId="1762097795">
    <w:abstractNumId w:val="30"/>
  </w:num>
  <w:num w:numId="27" w16cid:durableId="1277760615">
    <w:abstractNumId w:val="15"/>
  </w:num>
  <w:num w:numId="28" w16cid:durableId="92631011">
    <w:abstractNumId w:val="2"/>
  </w:num>
  <w:num w:numId="29" w16cid:durableId="691078964">
    <w:abstractNumId w:val="34"/>
  </w:num>
  <w:num w:numId="30" w16cid:durableId="427971882">
    <w:abstractNumId w:val="6"/>
  </w:num>
  <w:num w:numId="31" w16cid:durableId="328753036">
    <w:abstractNumId w:val="49"/>
  </w:num>
  <w:num w:numId="32" w16cid:durableId="718431246">
    <w:abstractNumId w:val="14"/>
  </w:num>
  <w:num w:numId="33" w16cid:durableId="859701270">
    <w:abstractNumId w:val="4"/>
  </w:num>
  <w:num w:numId="34" w16cid:durableId="626932981">
    <w:abstractNumId w:val="29"/>
  </w:num>
  <w:num w:numId="35" w16cid:durableId="1590579701">
    <w:abstractNumId w:val="18"/>
  </w:num>
  <w:num w:numId="36" w16cid:durableId="631134366">
    <w:abstractNumId w:val="41"/>
  </w:num>
  <w:num w:numId="37" w16cid:durableId="1596549641">
    <w:abstractNumId w:val="31"/>
  </w:num>
  <w:num w:numId="38" w16cid:durableId="1733385225">
    <w:abstractNumId w:val="9"/>
  </w:num>
  <w:num w:numId="39" w16cid:durableId="8067400">
    <w:abstractNumId w:val="26"/>
  </w:num>
  <w:num w:numId="40" w16cid:durableId="302540775">
    <w:abstractNumId w:val="32"/>
  </w:num>
  <w:num w:numId="41" w16cid:durableId="146018240">
    <w:abstractNumId w:val="27"/>
  </w:num>
  <w:num w:numId="42" w16cid:durableId="356665285">
    <w:abstractNumId w:val="33"/>
  </w:num>
  <w:num w:numId="43" w16cid:durableId="1919098195">
    <w:abstractNumId w:val="17"/>
  </w:num>
  <w:num w:numId="44" w16cid:durableId="467020007">
    <w:abstractNumId w:val="25"/>
  </w:num>
  <w:num w:numId="45" w16cid:durableId="1620604124">
    <w:abstractNumId w:val="47"/>
  </w:num>
  <w:num w:numId="46" w16cid:durableId="2106002090">
    <w:abstractNumId w:val="28"/>
  </w:num>
  <w:num w:numId="47" w16cid:durableId="2059668099">
    <w:abstractNumId w:val="43"/>
  </w:num>
  <w:num w:numId="48" w16cid:durableId="2070691412">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1132"/>
    <w:rsid w:val="0000260A"/>
    <w:rsid w:val="000059DF"/>
    <w:rsid w:val="000062CD"/>
    <w:rsid w:val="00006D6A"/>
    <w:rsid w:val="000111BE"/>
    <w:rsid w:val="0001192C"/>
    <w:rsid w:val="00013D20"/>
    <w:rsid w:val="0001619D"/>
    <w:rsid w:val="000163A0"/>
    <w:rsid w:val="00016505"/>
    <w:rsid w:val="00016650"/>
    <w:rsid w:val="000208CB"/>
    <w:rsid w:val="00020F2A"/>
    <w:rsid w:val="000211EA"/>
    <w:rsid w:val="00022896"/>
    <w:rsid w:val="00023D10"/>
    <w:rsid w:val="00023E6A"/>
    <w:rsid w:val="00026DE6"/>
    <w:rsid w:val="00027F7B"/>
    <w:rsid w:val="0003204D"/>
    <w:rsid w:val="00033740"/>
    <w:rsid w:val="00033C1F"/>
    <w:rsid w:val="00034C3D"/>
    <w:rsid w:val="00036B09"/>
    <w:rsid w:val="000400FD"/>
    <w:rsid w:val="000411EF"/>
    <w:rsid w:val="000413D1"/>
    <w:rsid w:val="0004258D"/>
    <w:rsid w:val="000425BC"/>
    <w:rsid w:val="0004283E"/>
    <w:rsid w:val="000428A5"/>
    <w:rsid w:val="00043CB8"/>
    <w:rsid w:val="000443C9"/>
    <w:rsid w:val="000456C4"/>
    <w:rsid w:val="00053152"/>
    <w:rsid w:val="000532A9"/>
    <w:rsid w:val="000543C0"/>
    <w:rsid w:val="000545F5"/>
    <w:rsid w:val="00055080"/>
    <w:rsid w:val="00055446"/>
    <w:rsid w:val="0005557C"/>
    <w:rsid w:val="000614B3"/>
    <w:rsid w:val="0006185D"/>
    <w:rsid w:val="000618AE"/>
    <w:rsid w:val="00063DE1"/>
    <w:rsid w:val="00064FAC"/>
    <w:rsid w:val="000656FA"/>
    <w:rsid w:val="0006586A"/>
    <w:rsid w:val="000677CE"/>
    <w:rsid w:val="00070560"/>
    <w:rsid w:val="00070ABF"/>
    <w:rsid w:val="00070FCB"/>
    <w:rsid w:val="0007208C"/>
    <w:rsid w:val="00072BB2"/>
    <w:rsid w:val="0007377F"/>
    <w:rsid w:val="000745AB"/>
    <w:rsid w:val="00074BC5"/>
    <w:rsid w:val="00074D50"/>
    <w:rsid w:val="00077D8F"/>
    <w:rsid w:val="000804E2"/>
    <w:rsid w:val="00080BCC"/>
    <w:rsid w:val="00081B1A"/>
    <w:rsid w:val="00082F31"/>
    <w:rsid w:val="00083F1C"/>
    <w:rsid w:val="00083F26"/>
    <w:rsid w:val="00084E5B"/>
    <w:rsid w:val="000859D6"/>
    <w:rsid w:val="00086B56"/>
    <w:rsid w:val="00086FAA"/>
    <w:rsid w:val="00087498"/>
    <w:rsid w:val="00087AF1"/>
    <w:rsid w:val="00090498"/>
    <w:rsid w:val="00091186"/>
    <w:rsid w:val="000912CA"/>
    <w:rsid w:val="000916D1"/>
    <w:rsid w:val="00091A3A"/>
    <w:rsid w:val="00091E6F"/>
    <w:rsid w:val="00092B30"/>
    <w:rsid w:val="000942E3"/>
    <w:rsid w:val="00094B89"/>
    <w:rsid w:val="0009594D"/>
    <w:rsid w:val="000959B8"/>
    <w:rsid w:val="00095B72"/>
    <w:rsid w:val="00095E1C"/>
    <w:rsid w:val="000970CE"/>
    <w:rsid w:val="000973B3"/>
    <w:rsid w:val="000975DB"/>
    <w:rsid w:val="000A09FE"/>
    <w:rsid w:val="000A228E"/>
    <w:rsid w:val="000A2627"/>
    <w:rsid w:val="000A2CA0"/>
    <w:rsid w:val="000A35DC"/>
    <w:rsid w:val="000A3A9B"/>
    <w:rsid w:val="000A3F26"/>
    <w:rsid w:val="000A46A2"/>
    <w:rsid w:val="000A47FC"/>
    <w:rsid w:val="000A5FCD"/>
    <w:rsid w:val="000A6296"/>
    <w:rsid w:val="000A6EC6"/>
    <w:rsid w:val="000B1ADD"/>
    <w:rsid w:val="000B1BE1"/>
    <w:rsid w:val="000B1C2D"/>
    <w:rsid w:val="000B38B5"/>
    <w:rsid w:val="000B5028"/>
    <w:rsid w:val="000B5A7D"/>
    <w:rsid w:val="000B68F2"/>
    <w:rsid w:val="000B6A1A"/>
    <w:rsid w:val="000B6D0B"/>
    <w:rsid w:val="000C02B9"/>
    <w:rsid w:val="000C03AD"/>
    <w:rsid w:val="000C1AB5"/>
    <w:rsid w:val="000C1FFF"/>
    <w:rsid w:val="000C2E88"/>
    <w:rsid w:val="000C3EA8"/>
    <w:rsid w:val="000C4413"/>
    <w:rsid w:val="000C5917"/>
    <w:rsid w:val="000C745B"/>
    <w:rsid w:val="000C74D4"/>
    <w:rsid w:val="000C7619"/>
    <w:rsid w:val="000D1A94"/>
    <w:rsid w:val="000D4B63"/>
    <w:rsid w:val="000D62E4"/>
    <w:rsid w:val="000D79D6"/>
    <w:rsid w:val="000E074B"/>
    <w:rsid w:val="000E0F37"/>
    <w:rsid w:val="000E2D54"/>
    <w:rsid w:val="000E3A0F"/>
    <w:rsid w:val="000E3C49"/>
    <w:rsid w:val="000E4AC4"/>
    <w:rsid w:val="000E6202"/>
    <w:rsid w:val="000F09E9"/>
    <w:rsid w:val="000F0E4F"/>
    <w:rsid w:val="000F0FA5"/>
    <w:rsid w:val="000F2402"/>
    <w:rsid w:val="000F4581"/>
    <w:rsid w:val="000F546B"/>
    <w:rsid w:val="000F571D"/>
    <w:rsid w:val="000F574D"/>
    <w:rsid w:val="000F7E1D"/>
    <w:rsid w:val="000F7F3E"/>
    <w:rsid w:val="00100818"/>
    <w:rsid w:val="00100E16"/>
    <w:rsid w:val="00101539"/>
    <w:rsid w:val="00101569"/>
    <w:rsid w:val="001021C2"/>
    <w:rsid w:val="00102A32"/>
    <w:rsid w:val="00102EF0"/>
    <w:rsid w:val="001044A8"/>
    <w:rsid w:val="00110F51"/>
    <w:rsid w:val="00112869"/>
    <w:rsid w:val="00112C66"/>
    <w:rsid w:val="001134A6"/>
    <w:rsid w:val="00113B84"/>
    <w:rsid w:val="00116BE0"/>
    <w:rsid w:val="00122181"/>
    <w:rsid w:val="00122B92"/>
    <w:rsid w:val="00122E88"/>
    <w:rsid w:val="0012357F"/>
    <w:rsid w:val="00123A4F"/>
    <w:rsid w:val="001302B3"/>
    <w:rsid w:val="00131C0A"/>
    <w:rsid w:val="00132904"/>
    <w:rsid w:val="001365AA"/>
    <w:rsid w:val="00136C27"/>
    <w:rsid w:val="00136E58"/>
    <w:rsid w:val="001377F5"/>
    <w:rsid w:val="00137AAC"/>
    <w:rsid w:val="00137FA8"/>
    <w:rsid w:val="00141C2A"/>
    <w:rsid w:val="00142F63"/>
    <w:rsid w:val="00142F82"/>
    <w:rsid w:val="00143180"/>
    <w:rsid w:val="0014449F"/>
    <w:rsid w:val="0014564E"/>
    <w:rsid w:val="001464A2"/>
    <w:rsid w:val="001476DA"/>
    <w:rsid w:val="00152A8F"/>
    <w:rsid w:val="001534E6"/>
    <w:rsid w:val="001537AD"/>
    <w:rsid w:val="00154039"/>
    <w:rsid w:val="0015617C"/>
    <w:rsid w:val="00157B44"/>
    <w:rsid w:val="00161300"/>
    <w:rsid w:val="00161BED"/>
    <w:rsid w:val="001621DA"/>
    <w:rsid w:val="001630A8"/>
    <w:rsid w:val="001634E1"/>
    <w:rsid w:val="001641BA"/>
    <w:rsid w:val="0016612D"/>
    <w:rsid w:val="00166493"/>
    <w:rsid w:val="001677E8"/>
    <w:rsid w:val="00170558"/>
    <w:rsid w:val="001705E0"/>
    <w:rsid w:val="0017116B"/>
    <w:rsid w:val="0017252B"/>
    <w:rsid w:val="0017311C"/>
    <w:rsid w:val="001744F8"/>
    <w:rsid w:val="00174C36"/>
    <w:rsid w:val="00180C0E"/>
    <w:rsid w:val="00181FF7"/>
    <w:rsid w:val="001845D4"/>
    <w:rsid w:val="00184EC6"/>
    <w:rsid w:val="001858C2"/>
    <w:rsid w:val="00186365"/>
    <w:rsid w:val="001863F0"/>
    <w:rsid w:val="00186F12"/>
    <w:rsid w:val="001878F8"/>
    <w:rsid w:val="001905C4"/>
    <w:rsid w:val="0019257E"/>
    <w:rsid w:val="001926FE"/>
    <w:rsid w:val="001958AE"/>
    <w:rsid w:val="001958B2"/>
    <w:rsid w:val="0019695C"/>
    <w:rsid w:val="00196C11"/>
    <w:rsid w:val="001A0042"/>
    <w:rsid w:val="001A14AD"/>
    <w:rsid w:val="001A3483"/>
    <w:rsid w:val="001A4AAB"/>
    <w:rsid w:val="001A7783"/>
    <w:rsid w:val="001B08F9"/>
    <w:rsid w:val="001B19DA"/>
    <w:rsid w:val="001B2165"/>
    <w:rsid w:val="001B4784"/>
    <w:rsid w:val="001B5F11"/>
    <w:rsid w:val="001B7FE9"/>
    <w:rsid w:val="001C056D"/>
    <w:rsid w:val="001C0A69"/>
    <w:rsid w:val="001C0A8F"/>
    <w:rsid w:val="001C3C8F"/>
    <w:rsid w:val="001C46EF"/>
    <w:rsid w:val="001C4CBA"/>
    <w:rsid w:val="001C553B"/>
    <w:rsid w:val="001C5F44"/>
    <w:rsid w:val="001C60BC"/>
    <w:rsid w:val="001C6D35"/>
    <w:rsid w:val="001C76F3"/>
    <w:rsid w:val="001D0C05"/>
    <w:rsid w:val="001D0F98"/>
    <w:rsid w:val="001D1292"/>
    <w:rsid w:val="001D1596"/>
    <w:rsid w:val="001D32F5"/>
    <w:rsid w:val="001D5647"/>
    <w:rsid w:val="001D5CE5"/>
    <w:rsid w:val="001D6661"/>
    <w:rsid w:val="001D6FEE"/>
    <w:rsid w:val="001E03AA"/>
    <w:rsid w:val="001E0795"/>
    <w:rsid w:val="001E0B60"/>
    <w:rsid w:val="001E2F3B"/>
    <w:rsid w:val="001E3498"/>
    <w:rsid w:val="001E5134"/>
    <w:rsid w:val="001E7051"/>
    <w:rsid w:val="001E7B05"/>
    <w:rsid w:val="001F1D9C"/>
    <w:rsid w:val="001F1ED1"/>
    <w:rsid w:val="001F5086"/>
    <w:rsid w:val="0020121E"/>
    <w:rsid w:val="00202943"/>
    <w:rsid w:val="00203F48"/>
    <w:rsid w:val="00204A43"/>
    <w:rsid w:val="00205EE9"/>
    <w:rsid w:val="002060F1"/>
    <w:rsid w:val="0020691A"/>
    <w:rsid w:val="00206921"/>
    <w:rsid w:val="0020703E"/>
    <w:rsid w:val="00213C0F"/>
    <w:rsid w:val="002147AB"/>
    <w:rsid w:val="0021498B"/>
    <w:rsid w:val="00215F61"/>
    <w:rsid w:val="00217E9D"/>
    <w:rsid w:val="002200D6"/>
    <w:rsid w:val="00220324"/>
    <w:rsid w:val="002218A3"/>
    <w:rsid w:val="00221EBA"/>
    <w:rsid w:val="00222208"/>
    <w:rsid w:val="00222CAA"/>
    <w:rsid w:val="00222F0B"/>
    <w:rsid w:val="002232BA"/>
    <w:rsid w:val="002248F5"/>
    <w:rsid w:val="00230060"/>
    <w:rsid w:val="0023145D"/>
    <w:rsid w:val="0023475E"/>
    <w:rsid w:val="00234DC7"/>
    <w:rsid w:val="00234E42"/>
    <w:rsid w:val="00235152"/>
    <w:rsid w:val="002353D5"/>
    <w:rsid w:val="00235D23"/>
    <w:rsid w:val="00236C82"/>
    <w:rsid w:val="00237427"/>
    <w:rsid w:val="002421F1"/>
    <w:rsid w:val="0024353B"/>
    <w:rsid w:val="00244545"/>
    <w:rsid w:val="00244996"/>
    <w:rsid w:val="002452CB"/>
    <w:rsid w:val="00245AC0"/>
    <w:rsid w:val="00245C6E"/>
    <w:rsid w:val="00246188"/>
    <w:rsid w:val="002462CB"/>
    <w:rsid w:val="002470A5"/>
    <w:rsid w:val="00250C0E"/>
    <w:rsid w:val="00250C1A"/>
    <w:rsid w:val="00251875"/>
    <w:rsid w:val="00254522"/>
    <w:rsid w:val="00254B16"/>
    <w:rsid w:val="00257CAE"/>
    <w:rsid w:val="002606EC"/>
    <w:rsid w:val="0026087C"/>
    <w:rsid w:val="0026225E"/>
    <w:rsid w:val="00262FA9"/>
    <w:rsid w:val="00263477"/>
    <w:rsid w:val="0026396D"/>
    <w:rsid w:val="00264B9D"/>
    <w:rsid w:val="00266800"/>
    <w:rsid w:val="00270153"/>
    <w:rsid w:val="00271BF0"/>
    <w:rsid w:val="00273072"/>
    <w:rsid w:val="00273781"/>
    <w:rsid w:val="00273811"/>
    <w:rsid w:val="00274DAB"/>
    <w:rsid w:val="00275413"/>
    <w:rsid w:val="00275E90"/>
    <w:rsid w:val="00277025"/>
    <w:rsid w:val="00280351"/>
    <w:rsid w:val="00280DAD"/>
    <w:rsid w:val="00281070"/>
    <w:rsid w:val="002816C7"/>
    <w:rsid w:val="002819F8"/>
    <w:rsid w:val="00283EAC"/>
    <w:rsid w:val="00284847"/>
    <w:rsid w:val="00286A00"/>
    <w:rsid w:val="002877A1"/>
    <w:rsid w:val="002878C9"/>
    <w:rsid w:val="00287B2E"/>
    <w:rsid w:val="002905DA"/>
    <w:rsid w:val="00290D67"/>
    <w:rsid w:val="00292CD7"/>
    <w:rsid w:val="00292DB2"/>
    <w:rsid w:val="002937D0"/>
    <w:rsid w:val="00293D17"/>
    <w:rsid w:val="00294501"/>
    <w:rsid w:val="00295887"/>
    <w:rsid w:val="00297140"/>
    <w:rsid w:val="002A0A87"/>
    <w:rsid w:val="002A0C37"/>
    <w:rsid w:val="002A0D36"/>
    <w:rsid w:val="002A4688"/>
    <w:rsid w:val="002A470E"/>
    <w:rsid w:val="002A4E82"/>
    <w:rsid w:val="002A5677"/>
    <w:rsid w:val="002A6083"/>
    <w:rsid w:val="002A635E"/>
    <w:rsid w:val="002A64DD"/>
    <w:rsid w:val="002A7E3D"/>
    <w:rsid w:val="002B34AF"/>
    <w:rsid w:val="002B5B10"/>
    <w:rsid w:val="002B65A2"/>
    <w:rsid w:val="002B74CD"/>
    <w:rsid w:val="002C0780"/>
    <w:rsid w:val="002C3E02"/>
    <w:rsid w:val="002C4CB8"/>
    <w:rsid w:val="002C5829"/>
    <w:rsid w:val="002C58F5"/>
    <w:rsid w:val="002C7A1D"/>
    <w:rsid w:val="002C7B87"/>
    <w:rsid w:val="002C7FB1"/>
    <w:rsid w:val="002D22D8"/>
    <w:rsid w:val="002D337C"/>
    <w:rsid w:val="002D45DF"/>
    <w:rsid w:val="002D680D"/>
    <w:rsid w:val="002D6AE3"/>
    <w:rsid w:val="002D7EA8"/>
    <w:rsid w:val="002E0B73"/>
    <w:rsid w:val="002E0F6A"/>
    <w:rsid w:val="002E19C8"/>
    <w:rsid w:val="002E1DD7"/>
    <w:rsid w:val="002E21D3"/>
    <w:rsid w:val="002E2724"/>
    <w:rsid w:val="002E55B4"/>
    <w:rsid w:val="002E584F"/>
    <w:rsid w:val="002E5F26"/>
    <w:rsid w:val="002E6848"/>
    <w:rsid w:val="002F13F7"/>
    <w:rsid w:val="002F27AA"/>
    <w:rsid w:val="002F3710"/>
    <w:rsid w:val="002F3AA6"/>
    <w:rsid w:val="002F4D3D"/>
    <w:rsid w:val="002F5C6E"/>
    <w:rsid w:val="002F5D25"/>
    <w:rsid w:val="002F67F6"/>
    <w:rsid w:val="0030114E"/>
    <w:rsid w:val="003016F0"/>
    <w:rsid w:val="003019BB"/>
    <w:rsid w:val="0030227A"/>
    <w:rsid w:val="00302919"/>
    <w:rsid w:val="00303249"/>
    <w:rsid w:val="003037BE"/>
    <w:rsid w:val="003056F3"/>
    <w:rsid w:val="00306E69"/>
    <w:rsid w:val="003074C4"/>
    <w:rsid w:val="003101D7"/>
    <w:rsid w:val="00310C96"/>
    <w:rsid w:val="0031106E"/>
    <w:rsid w:val="003131E5"/>
    <w:rsid w:val="0031436E"/>
    <w:rsid w:val="00315910"/>
    <w:rsid w:val="003162C1"/>
    <w:rsid w:val="00317072"/>
    <w:rsid w:val="0032093E"/>
    <w:rsid w:val="00321163"/>
    <w:rsid w:val="0032155F"/>
    <w:rsid w:val="00321F6E"/>
    <w:rsid w:val="003224BF"/>
    <w:rsid w:val="003228EF"/>
    <w:rsid w:val="00323BE3"/>
    <w:rsid w:val="00323F76"/>
    <w:rsid w:val="00324CE9"/>
    <w:rsid w:val="00324E7C"/>
    <w:rsid w:val="0032608A"/>
    <w:rsid w:val="00326E3E"/>
    <w:rsid w:val="00326EE9"/>
    <w:rsid w:val="003278F9"/>
    <w:rsid w:val="0033077D"/>
    <w:rsid w:val="00331B2C"/>
    <w:rsid w:val="003324B5"/>
    <w:rsid w:val="00333F17"/>
    <w:rsid w:val="00334E82"/>
    <w:rsid w:val="003352FD"/>
    <w:rsid w:val="00335836"/>
    <w:rsid w:val="00337348"/>
    <w:rsid w:val="003412A4"/>
    <w:rsid w:val="0034307A"/>
    <w:rsid w:val="003435EF"/>
    <w:rsid w:val="00343AD1"/>
    <w:rsid w:val="00343D59"/>
    <w:rsid w:val="0034426F"/>
    <w:rsid w:val="00347A78"/>
    <w:rsid w:val="00350831"/>
    <w:rsid w:val="00350C4C"/>
    <w:rsid w:val="00351485"/>
    <w:rsid w:val="00352FD3"/>
    <w:rsid w:val="003542C1"/>
    <w:rsid w:val="003543FD"/>
    <w:rsid w:val="0035465F"/>
    <w:rsid w:val="00355105"/>
    <w:rsid w:val="00355991"/>
    <w:rsid w:val="00355994"/>
    <w:rsid w:val="00355AD0"/>
    <w:rsid w:val="00357598"/>
    <w:rsid w:val="00357733"/>
    <w:rsid w:val="00357A73"/>
    <w:rsid w:val="00357C9B"/>
    <w:rsid w:val="0036046F"/>
    <w:rsid w:val="0036057A"/>
    <w:rsid w:val="00361F19"/>
    <w:rsid w:val="00362800"/>
    <w:rsid w:val="00364107"/>
    <w:rsid w:val="00366AC9"/>
    <w:rsid w:val="003677AB"/>
    <w:rsid w:val="00367AE2"/>
    <w:rsid w:val="00370DCA"/>
    <w:rsid w:val="003711C7"/>
    <w:rsid w:val="00371750"/>
    <w:rsid w:val="00371839"/>
    <w:rsid w:val="00371F7C"/>
    <w:rsid w:val="00373F22"/>
    <w:rsid w:val="003740E7"/>
    <w:rsid w:val="0037471F"/>
    <w:rsid w:val="00374D5B"/>
    <w:rsid w:val="00376366"/>
    <w:rsid w:val="00377B7F"/>
    <w:rsid w:val="003806A2"/>
    <w:rsid w:val="00381655"/>
    <w:rsid w:val="00382683"/>
    <w:rsid w:val="00383303"/>
    <w:rsid w:val="003837F1"/>
    <w:rsid w:val="00385D67"/>
    <w:rsid w:val="00385FE5"/>
    <w:rsid w:val="00386C3E"/>
    <w:rsid w:val="00390962"/>
    <w:rsid w:val="00391D6B"/>
    <w:rsid w:val="003926CE"/>
    <w:rsid w:val="00393A66"/>
    <w:rsid w:val="00393CE7"/>
    <w:rsid w:val="00395A04"/>
    <w:rsid w:val="003A0D5D"/>
    <w:rsid w:val="003A191E"/>
    <w:rsid w:val="003A2E71"/>
    <w:rsid w:val="003A31FB"/>
    <w:rsid w:val="003A64CD"/>
    <w:rsid w:val="003B3199"/>
    <w:rsid w:val="003B4CD5"/>
    <w:rsid w:val="003B4FD8"/>
    <w:rsid w:val="003B5330"/>
    <w:rsid w:val="003B754E"/>
    <w:rsid w:val="003C3499"/>
    <w:rsid w:val="003C4029"/>
    <w:rsid w:val="003C40EC"/>
    <w:rsid w:val="003C5117"/>
    <w:rsid w:val="003C5B2E"/>
    <w:rsid w:val="003C747D"/>
    <w:rsid w:val="003D041A"/>
    <w:rsid w:val="003D2687"/>
    <w:rsid w:val="003D385A"/>
    <w:rsid w:val="003D39AD"/>
    <w:rsid w:val="003D4879"/>
    <w:rsid w:val="003D4BC2"/>
    <w:rsid w:val="003D5260"/>
    <w:rsid w:val="003D6A01"/>
    <w:rsid w:val="003D6B2E"/>
    <w:rsid w:val="003E16C6"/>
    <w:rsid w:val="003E1F0C"/>
    <w:rsid w:val="003E2DB6"/>
    <w:rsid w:val="003E3127"/>
    <w:rsid w:val="003E4968"/>
    <w:rsid w:val="003E4F81"/>
    <w:rsid w:val="003E4F98"/>
    <w:rsid w:val="003E51AE"/>
    <w:rsid w:val="003E5F1E"/>
    <w:rsid w:val="003E6D5C"/>
    <w:rsid w:val="003E7809"/>
    <w:rsid w:val="003F0913"/>
    <w:rsid w:val="003F2885"/>
    <w:rsid w:val="003F32A7"/>
    <w:rsid w:val="003F381C"/>
    <w:rsid w:val="003F7A82"/>
    <w:rsid w:val="00400D35"/>
    <w:rsid w:val="00400E78"/>
    <w:rsid w:val="0040163D"/>
    <w:rsid w:val="00402CCB"/>
    <w:rsid w:val="00405215"/>
    <w:rsid w:val="00406E01"/>
    <w:rsid w:val="00407756"/>
    <w:rsid w:val="00410129"/>
    <w:rsid w:val="004112CE"/>
    <w:rsid w:val="00412D75"/>
    <w:rsid w:val="004131F5"/>
    <w:rsid w:val="0041408B"/>
    <w:rsid w:val="004141C2"/>
    <w:rsid w:val="00416E29"/>
    <w:rsid w:val="004220C1"/>
    <w:rsid w:val="0042467D"/>
    <w:rsid w:val="004248A5"/>
    <w:rsid w:val="00424A8E"/>
    <w:rsid w:val="00425B92"/>
    <w:rsid w:val="00425F06"/>
    <w:rsid w:val="004271DD"/>
    <w:rsid w:val="00430145"/>
    <w:rsid w:val="004303C2"/>
    <w:rsid w:val="00430C43"/>
    <w:rsid w:val="00430E0C"/>
    <w:rsid w:val="0043148D"/>
    <w:rsid w:val="0043275C"/>
    <w:rsid w:val="00432CAA"/>
    <w:rsid w:val="00433906"/>
    <w:rsid w:val="00433B37"/>
    <w:rsid w:val="00434817"/>
    <w:rsid w:val="00435D77"/>
    <w:rsid w:val="004370A4"/>
    <w:rsid w:val="00442C6B"/>
    <w:rsid w:val="00444A2C"/>
    <w:rsid w:val="00445A2F"/>
    <w:rsid w:val="00447728"/>
    <w:rsid w:val="004478B0"/>
    <w:rsid w:val="004500F7"/>
    <w:rsid w:val="00450BA4"/>
    <w:rsid w:val="00450E44"/>
    <w:rsid w:val="00451677"/>
    <w:rsid w:val="004516B2"/>
    <w:rsid w:val="00452DEF"/>
    <w:rsid w:val="004533F5"/>
    <w:rsid w:val="00453630"/>
    <w:rsid w:val="00453D3C"/>
    <w:rsid w:val="00454C4C"/>
    <w:rsid w:val="00454D55"/>
    <w:rsid w:val="004550A1"/>
    <w:rsid w:val="004577FF"/>
    <w:rsid w:val="00457A65"/>
    <w:rsid w:val="00457E3A"/>
    <w:rsid w:val="0046044E"/>
    <w:rsid w:val="00463101"/>
    <w:rsid w:val="004634CE"/>
    <w:rsid w:val="00464BF9"/>
    <w:rsid w:val="00464CBF"/>
    <w:rsid w:val="004655FF"/>
    <w:rsid w:val="00467CC7"/>
    <w:rsid w:val="004707D4"/>
    <w:rsid w:val="004710E4"/>
    <w:rsid w:val="00472356"/>
    <w:rsid w:val="00472E40"/>
    <w:rsid w:val="00475B2C"/>
    <w:rsid w:val="0047664E"/>
    <w:rsid w:val="0047707E"/>
    <w:rsid w:val="00477161"/>
    <w:rsid w:val="004776F5"/>
    <w:rsid w:val="00477C73"/>
    <w:rsid w:val="004803ED"/>
    <w:rsid w:val="0048078A"/>
    <w:rsid w:val="004813C6"/>
    <w:rsid w:val="0048223E"/>
    <w:rsid w:val="0048252F"/>
    <w:rsid w:val="00483C03"/>
    <w:rsid w:val="00484A3A"/>
    <w:rsid w:val="00485FA0"/>
    <w:rsid w:val="00486588"/>
    <w:rsid w:val="004865A5"/>
    <w:rsid w:val="0048677A"/>
    <w:rsid w:val="0049395B"/>
    <w:rsid w:val="00494C93"/>
    <w:rsid w:val="004955FC"/>
    <w:rsid w:val="00495D01"/>
    <w:rsid w:val="00496AFF"/>
    <w:rsid w:val="00496CD9"/>
    <w:rsid w:val="00496DF7"/>
    <w:rsid w:val="004A1AC6"/>
    <w:rsid w:val="004A5F5E"/>
    <w:rsid w:val="004A6F2A"/>
    <w:rsid w:val="004A76B4"/>
    <w:rsid w:val="004A78D4"/>
    <w:rsid w:val="004B231D"/>
    <w:rsid w:val="004B64CE"/>
    <w:rsid w:val="004B66B0"/>
    <w:rsid w:val="004B6870"/>
    <w:rsid w:val="004C0D25"/>
    <w:rsid w:val="004C2000"/>
    <w:rsid w:val="004C2B2B"/>
    <w:rsid w:val="004C31C1"/>
    <w:rsid w:val="004C3593"/>
    <w:rsid w:val="004C568F"/>
    <w:rsid w:val="004C5B2D"/>
    <w:rsid w:val="004C5C79"/>
    <w:rsid w:val="004C6456"/>
    <w:rsid w:val="004C720E"/>
    <w:rsid w:val="004C73B6"/>
    <w:rsid w:val="004C7587"/>
    <w:rsid w:val="004C7633"/>
    <w:rsid w:val="004D2AAE"/>
    <w:rsid w:val="004D3389"/>
    <w:rsid w:val="004D36EA"/>
    <w:rsid w:val="004D467E"/>
    <w:rsid w:val="004D686D"/>
    <w:rsid w:val="004D7557"/>
    <w:rsid w:val="004E0245"/>
    <w:rsid w:val="004E0BFA"/>
    <w:rsid w:val="004E1EAB"/>
    <w:rsid w:val="004E4261"/>
    <w:rsid w:val="004E4841"/>
    <w:rsid w:val="004E617F"/>
    <w:rsid w:val="004E6FBC"/>
    <w:rsid w:val="004F03A1"/>
    <w:rsid w:val="004F06B8"/>
    <w:rsid w:val="004F08B7"/>
    <w:rsid w:val="004F091F"/>
    <w:rsid w:val="004F1CD7"/>
    <w:rsid w:val="004F2AE2"/>
    <w:rsid w:val="004F2B47"/>
    <w:rsid w:val="004F445B"/>
    <w:rsid w:val="004F51DA"/>
    <w:rsid w:val="004F64B0"/>
    <w:rsid w:val="004F6BE9"/>
    <w:rsid w:val="005020D8"/>
    <w:rsid w:val="005022D0"/>
    <w:rsid w:val="00502D7A"/>
    <w:rsid w:val="005046B8"/>
    <w:rsid w:val="005051B8"/>
    <w:rsid w:val="00505491"/>
    <w:rsid w:val="00505E42"/>
    <w:rsid w:val="0050601B"/>
    <w:rsid w:val="00506D88"/>
    <w:rsid w:val="00510CE7"/>
    <w:rsid w:val="00511204"/>
    <w:rsid w:val="005117FA"/>
    <w:rsid w:val="00515124"/>
    <w:rsid w:val="005158D8"/>
    <w:rsid w:val="00515E16"/>
    <w:rsid w:val="005176E7"/>
    <w:rsid w:val="00520D4E"/>
    <w:rsid w:val="00521A9C"/>
    <w:rsid w:val="00523B40"/>
    <w:rsid w:val="00524650"/>
    <w:rsid w:val="005255C8"/>
    <w:rsid w:val="00526517"/>
    <w:rsid w:val="00527EC8"/>
    <w:rsid w:val="005307F8"/>
    <w:rsid w:val="00532A23"/>
    <w:rsid w:val="00532BC4"/>
    <w:rsid w:val="005336FA"/>
    <w:rsid w:val="00534361"/>
    <w:rsid w:val="00534633"/>
    <w:rsid w:val="0053604E"/>
    <w:rsid w:val="00536F8C"/>
    <w:rsid w:val="0053708C"/>
    <w:rsid w:val="00537434"/>
    <w:rsid w:val="0054169D"/>
    <w:rsid w:val="00541703"/>
    <w:rsid w:val="005427EE"/>
    <w:rsid w:val="00544149"/>
    <w:rsid w:val="00544AD2"/>
    <w:rsid w:val="00544C24"/>
    <w:rsid w:val="005471B9"/>
    <w:rsid w:val="00551CD5"/>
    <w:rsid w:val="00554E32"/>
    <w:rsid w:val="005553A2"/>
    <w:rsid w:val="00557254"/>
    <w:rsid w:val="005606DA"/>
    <w:rsid w:val="005635C2"/>
    <w:rsid w:val="00564457"/>
    <w:rsid w:val="00564699"/>
    <w:rsid w:val="005660E5"/>
    <w:rsid w:val="00566837"/>
    <w:rsid w:val="00570E35"/>
    <w:rsid w:val="005754EF"/>
    <w:rsid w:val="00576294"/>
    <w:rsid w:val="005764A0"/>
    <w:rsid w:val="00576B2B"/>
    <w:rsid w:val="00576B37"/>
    <w:rsid w:val="00577861"/>
    <w:rsid w:val="005805CC"/>
    <w:rsid w:val="005810C8"/>
    <w:rsid w:val="005851A3"/>
    <w:rsid w:val="00585E2F"/>
    <w:rsid w:val="00585EA5"/>
    <w:rsid w:val="0058626E"/>
    <w:rsid w:val="00586469"/>
    <w:rsid w:val="00586D68"/>
    <w:rsid w:val="00590584"/>
    <w:rsid w:val="00590D83"/>
    <w:rsid w:val="00591531"/>
    <w:rsid w:val="005921F6"/>
    <w:rsid w:val="0059407C"/>
    <w:rsid w:val="005968D8"/>
    <w:rsid w:val="005A3513"/>
    <w:rsid w:val="005A3E6F"/>
    <w:rsid w:val="005A48C2"/>
    <w:rsid w:val="005A4B57"/>
    <w:rsid w:val="005A5BB9"/>
    <w:rsid w:val="005A6705"/>
    <w:rsid w:val="005A6F58"/>
    <w:rsid w:val="005A7ED2"/>
    <w:rsid w:val="005B13C9"/>
    <w:rsid w:val="005B4314"/>
    <w:rsid w:val="005B6074"/>
    <w:rsid w:val="005B68E3"/>
    <w:rsid w:val="005B6A21"/>
    <w:rsid w:val="005C078D"/>
    <w:rsid w:val="005C0E2B"/>
    <w:rsid w:val="005C0E61"/>
    <w:rsid w:val="005C2271"/>
    <w:rsid w:val="005C43E6"/>
    <w:rsid w:val="005C6CE3"/>
    <w:rsid w:val="005C7E64"/>
    <w:rsid w:val="005D0D73"/>
    <w:rsid w:val="005D2169"/>
    <w:rsid w:val="005D26F1"/>
    <w:rsid w:val="005D2D37"/>
    <w:rsid w:val="005D4652"/>
    <w:rsid w:val="005D4F2D"/>
    <w:rsid w:val="005D6BF5"/>
    <w:rsid w:val="005D7747"/>
    <w:rsid w:val="005E3EE8"/>
    <w:rsid w:val="005E53F1"/>
    <w:rsid w:val="005E6422"/>
    <w:rsid w:val="005E754F"/>
    <w:rsid w:val="005F03BD"/>
    <w:rsid w:val="005F0869"/>
    <w:rsid w:val="005F14AC"/>
    <w:rsid w:val="005F2142"/>
    <w:rsid w:val="005F2B00"/>
    <w:rsid w:val="005F3522"/>
    <w:rsid w:val="005F3F1C"/>
    <w:rsid w:val="005F4886"/>
    <w:rsid w:val="005F5788"/>
    <w:rsid w:val="005F5AE9"/>
    <w:rsid w:val="005F78F7"/>
    <w:rsid w:val="005F7C25"/>
    <w:rsid w:val="00600ABD"/>
    <w:rsid w:val="00600CDF"/>
    <w:rsid w:val="00601995"/>
    <w:rsid w:val="006037B6"/>
    <w:rsid w:val="00603969"/>
    <w:rsid w:val="00603BC1"/>
    <w:rsid w:val="00604A22"/>
    <w:rsid w:val="006057F0"/>
    <w:rsid w:val="00610B1C"/>
    <w:rsid w:val="00612415"/>
    <w:rsid w:val="0061253D"/>
    <w:rsid w:val="00613D73"/>
    <w:rsid w:val="0061432B"/>
    <w:rsid w:val="006167C3"/>
    <w:rsid w:val="00616C74"/>
    <w:rsid w:val="00617245"/>
    <w:rsid w:val="00617422"/>
    <w:rsid w:val="006174B2"/>
    <w:rsid w:val="0062085D"/>
    <w:rsid w:val="006208E5"/>
    <w:rsid w:val="006241D0"/>
    <w:rsid w:val="00625A45"/>
    <w:rsid w:val="00626191"/>
    <w:rsid w:val="00627324"/>
    <w:rsid w:val="00630227"/>
    <w:rsid w:val="0063223C"/>
    <w:rsid w:val="00632ED5"/>
    <w:rsid w:val="00633484"/>
    <w:rsid w:val="006346D2"/>
    <w:rsid w:val="00634854"/>
    <w:rsid w:val="00634889"/>
    <w:rsid w:val="006355CA"/>
    <w:rsid w:val="006406AE"/>
    <w:rsid w:val="00642C0B"/>
    <w:rsid w:val="006441EE"/>
    <w:rsid w:val="00644257"/>
    <w:rsid w:val="006451E9"/>
    <w:rsid w:val="00647283"/>
    <w:rsid w:val="006473D3"/>
    <w:rsid w:val="0064741B"/>
    <w:rsid w:val="006476EF"/>
    <w:rsid w:val="00652930"/>
    <w:rsid w:val="00652BE8"/>
    <w:rsid w:val="00653A8B"/>
    <w:rsid w:val="00655144"/>
    <w:rsid w:val="00655610"/>
    <w:rsid w:val="00655987"/>
    <w:rsid w:val="00656627"/>
    <w:rsid w:val="00657852"/>
    <w:rsid w:val="00661810"/>
    <w:rsid w:val="00661F72"/>
    <w:rsid w:val="00662FBB"/>
    <w:rsid w:val="00664B2D"/>
    <w:rsid w:val="006650CD"/>
    <w:rsid w:val="00665431"/>
    <w:rsid w:val="00666FFE"/>
    <w:rsid w:val="006678C1"/>
    <w:rsid w:val="00667FF5"/>
    <w:rsid w:val="006716DD"/>
    <w:rsid w:val="00671D6C"/>
    <w:rsid w:val="0067201E"/>
    <w:rsid w:val="0067491B"/>
    <w:rsid w:val="006753A9"/>
    <w:rsid w:val="00680149"/>
    <w:rsid w:val="0068109B"/>
    <w:rsid w:val="00682FDE"/>
    <w:rsid w:val="00683C45"/>
    <w:rsid w:val="00684F37"/>
    <w:rsid w:val="00685402"/>
    <w:rsid w:val="00686C45"/>
    <w:rsid w:val="00687B2F"/>
    <w:rsid w:val="00687E60"/>
    <w:rsid w:val="006906D7"/>
    <w:rsid w:val="00692DA5"/>
    <w:rsid w:val="0069301C"/>
    <w:rsid w:val="00693F09"/>
    <w:rsid w:val="00694021"/>
    <w:rsid w:val="0069425C"/>
    <w:rsid w:val="006942E4"/>
    <w:rsid w:val="00695C4F"/>
    <w:rsid w:val="00695E89"/>
    <w:rsid w:val="006968DA"/>
    <w:rsid w:val="00696FCD"/>
    <w:rsid w:val="006A0C19"/>
    <w:rsid w:val="006A1695"/>
    <w:rsid w:val="006A2D64"/>
    <w:rsid w:val="006A331B"/>
    <w:rsid w:val="006A42EE"/>
    <w:rsid w:val="006A5445"/>
    <w:rsid w:val="006A5F0D"/>
    <w:rsid w:val="006A778B"/>
    <w:rsid w:val="006B0097"/>
    <w:rsid w:val="006B10A2"/>
    <w:rsid w:val="006B134F"/>
    <w:rsid w:val="006B1BD6"/>
    <w:rsid w:val="006B62FE"/>
    <w:rsid w:val="006B6BFE"/>
    <w:rsid w:val="006B6ECA"/>
    <w:rsid w:val="006C0AD3"/>
    <w:rsid w:val="006C0C67"/>
    <w:rsid w:val="006C2991"/>
    <w:rsid w:val="006C4242"/>
    <w:rsid w:val="006C5B88"/>
    <w:rsid w:val="006C5D57"/>
    <w:rsid w:val="006C69EF"/>
    <w:rsid w:val="006C72B3"/>
    <w:rsid w:val="006D02BE"/>
    <w:rsid w:val="006D0718"/>
    <w:rsid w:val="006D1993"/>
    <w:rsid w:val="006D1D42"/>
    <w:rsid w:val="006D206E"/>
    <w:rsid w:val="006D3E4F"/>
    <w:rsid w:val="006D4E45"/>
    <w:rsid w:val="006D5B4B"/>
    <w:rsid w:val="006D7934"/>
    <w:rsid w:val="006E0A20"/>
    <w:rsid w:val="006E1F69"/>
    <w:rsid w:val="006E30AB"/>
    <w:rsid w:val="006E35EA"/>
    <w:rsid w:val="006E4FBC"/>
    <w:rsid w:val="006E56B9"/>
    <w:rsid w:val="006E585F"/>
    <w:rsid w:val="006F4518"/>
    <w:rsid w:val="006F4D4B"/>
    <w:rsid w:val="006F5D24"/>
    <w:rsid w:val="006F7A0A"/>
    <w:rsid w:val="00702566"/>
    <w:rsid w:val="00702EE3"/>
    <w:rsid w:val="00703643"/>
    <w:rsid w:val="0070431B"/>
    <w:rsid w:val="00705065"/>
    <w:rsid w:val="00707004"/>
    <w:rsid w:val="00707ED1"/>
    <w:rsid w:val="00710753"/>
    <w:rsid w:val="0071149B"/>
    <w:rsid w:val="007118AF"/>
    <w:rsid w:val="00711CC5"/>
    <w:rsid w:val="0071203A"/>
    <w:rsid w:val="00715957"/>
    <w:rsid w:val="0071672F"/>
    <w:rsid w:val="00717520"/>
    <w:rsid w:val="00721521"/>
    <w:rsid w:val="00721841"/>
    <w:rsid w:val="00721EC4"/>
    <w:rsid w:val="0072217A"/>
    <w:rsid w:val="007225A2"/>
    <w:rsid w:val="00722D77"/>
    <w:rsid w:val="00723211"/>
    <w:rsid w:val="00726A94"/>
    <w:rsid w:val="00726CFF"/>
    <w:rsid w:val="00727C46"/>
    <w:rsid w:val="0073015C"/>
    <w:rsid w:val="007310DA"/>
    <w:rsid w:val="0073125C"/>
    <w:rsid w:val="00731D27"/>
    <w:rsid w:val="007325BD"/>
    <w:rsid w:val="00734ABC"/>
    <w:rsid w:val="00736451"/>
    <w:rsid w:val="007368A9"/>
    <w:rsid w:val="00744167"/>
    <w:rsid w:val="00744376"/>
    <w:rsid w:val="00744A6F"/>
    <w:rsid w:val="00744CA1"/>
    <w:rsid w:val="00744D71"/>
    <w:rsid w:val="007474F9"/>
    <w:rsid w:val="00751026"/>
    <w:rsid w:val="0075154E"/>
    <w:rsid w:val="00751A29"/>
    <w:rsid w:val="00751C85"/>
    <w:rsid w:val="00752A7D"/>
    <w:rsid w:val="0075329D"/>
    <w:rsid w:val="00754BB5"/>
    <w:rsid w:val="00756570"/>
    <w:rsid w:val="00756B1A"/>
    <w:rsid w:val="00756F74"/>
    <w:rsid w:val="00760CD2"/>
    <w:rsid w:val="00760E32"/>
    <w:rsid w:val="00761A4C"/>
    <w:rsid w:val="0076281E"/>
    <w:rsid w:val="00762C5E"/>
    <w:rsid w:val="007630F9"/>
    <w:rsid w:val="007654CA"/>
    <w:rsid w:val="0076596E"/>
    <w:rsid w:val="0076720D"/>
    <w:rsid w:val="007673E2"/>
    <w:rsid w:val="00767800"/>
    <w:rsid w:val="00770C57"/>
    <w:rsid w:val="00771153"/>
    <w:rsid w:val="00771F39"/>
    <w:rsid w:val="00772465"/>
    <w:rsid w:val="0077290D"/>
    <w:rsid w:val="00772E59"/>
    <w:rsid w:val="007730C8"/>
    <w:rsid w:val="00774767"/>
    <w:rsid w:val="007747DD"/>
    <w:rsid w:val="00774CF7"/>
    <w:rsid w:val="00775658"/>
    <w:rsid w:val="00777B84"/>
    <w:rsid w:val="0078035B"/>
    <w:rsid w:val="00780E2A"/>
    <w:rsid w:val="0078118B"/>
    <w:rsid w:val="0078158D"/>
    <w:rsid w:val="0078257B"/>
    <w:rsid w:val="00784C3F"/>
    <w:rsid w:val="00784DCA"/>
    <w:rsid w:val="0078600F"/>
    <w:rsid w:val="0078604C"/>
    <w:rsid w:val="0078615D"/>
    <w:rsid w:val="00787A84"/>
    <w:rsid w:val="007902BC"/>
    <w:rsid w:val="00790500"/>
    <w:rsid w:val="007931C2"/>
    <w:rsid w:val="00795A5F"/>
    <w:rsid w:val="00795CB7"/>
    <w:rsid w:val="00795EB0"/>
    <w:rsid w:val="00797B45"/>
    <w:rsid w:val="007A0699"/>
    <w:rsid w:val="007A0776"/>
    <w:rsid w:val="007A0EDA"/>
    <w:rsid w:val="007A1413"/>
    <w:rsid w:val="007A2707"/>
    <w:rsid w:val="007A54AA"/>
    <w:rsid w:val="007A69E5"/>
    <w:rsid w:val="007B168D"/>
    <w:rsid w:val="007B7A8D"/>
    <w:rsid w:val="007C01F1"/>
    <w:rsid w:val="007C4596"/>
    <w:rsid w:val="007C62F7"/>
    <w:rsid w:val="007C66DF"/>
    <w:rsid w:val="007C713E"/>
    <w:rsid w:val="007C71DC"/>
    <w:rsid w:val="007C7975"/>
    <w:rsid w:val="007D0104"/>
    <w:rsid w:val="007D095F"/>
    <w:rsid w:val="007D0C07"/>
    <w:rsid w:val="007D46BD"/>
    <w:rsid w:val="007D4A42"/>
    <w:rsid w:val="007D526E"/>
    <w:rsid w:val="007D6520"/>
    <w:rsid w:val="007D71D2"/>
    <w:rsid w:val="007D72F7"/>
    <w:rsid w:val="007D79CB"/>
    <w:rsid w:val="007E0707"/>
    <w:rsid w:val="007E16BC"/>
    <w:rsid w:val="007E16F8"/>
    <w:rsid w:val="007E1AAD"/>
    <w:rsid w:val="007E23E0"/>
    <w:rsid w:val="007E2E87"/>
    <w:rsid w:val="007E3C31"/>
    <w:rsid w:val="007E4821"/>
    <w:rsid w:val="007E638B"/>
    <w:rsid w:val="007E72FB"/>
    <w:rsid w:val="007E746D"/>
    <w:rsid w:val="007F2780"/>
    <w:rsid w:val="007F29B8"/>
    <w:rsid w:val="007F3CD2"/>
    <w:rsid w:val="007F5543"/>
    <w:rsid w:val="007F7574"/>
    <w:rsid w:val="00800C0B"/>
    <w:rsid w:val="008011B2"/>
    <w:rsid w:val="0080136C"/>
    <w:rsid w:val="00801DF7"/>
    <w:rsid w:val="00801ED2"/>
    <w:rsid w:val="0080210B"/>
    <w:rsid w:val="0080276A"/>
    <w:rsid w:val="008038A6"/>
    <w:rsid w:val="00803CC0"/>
    <w:rsid w:val="0080591F"/>
    <w:rsid w:val="00806175"/>
    <w:rsid w:val="00806E55"/>
    <w:rsid w:val="008073DD"/>
    <w:rsid w:val="0081090A"/>
    <w:rsid w:val="0081122D"/>
    <w:rsid w:val="00811E8B"/>
    <w:rsid w:val="00814C1A"/>
    <w:rsid w:val="00816272"/>
    <w:rsid w:val="00816757"/>
    <w:rsid w:val="00816940"/>
    <w:rsid w:val="00816CFA"/>
    <w:rsid w:val="00817773"/>
    <w:rsid w:val="008205D7"/>
    <w:rsid w:val="00820FA3"/>
    <w:rsid w:val="0082117B"/>
    <w:rsid w:val="00821CB2"/>
    <w:rsid w:val="00823231"/>
    <w:rsid w:val="00823D96"/>
    <w:rsid w:val="00826074"/>
    <w:rsid w:val="00826207"/>
    <w:rsid w:val="00831561"/>
    <w:rsid w:val="00832CAA"/>
    <w:rsid w:val="00832D47"/>
    <w:rsid w:val="0083350A"/>
    <w:rsid w:val="00834D32"/>
    <w:rsid w:val="0083505C"/>
    <w:rsid w:val="008361FC"/>
    <w:rsid w:val="008367BB"/>
    <w:rsid w:val="0083703D"/>
    <w:rsid w:val="008376CB"/>
    <w:rsid w:val="0083775A"/>
    <w:rsid w:val="0083788F"/>
    <w:rsid w:val="00837FA7"/>
    <w:rsid w:val="008405DA"/>
    <w:rsid w:val="00842798"/>
    <w:rsid w:val="00842F44"/>
    <w:rsid w:val="0084376D"/>
    <w:rsid w:val="00843AD7"/>
    <w:rsid w:val="0085205F"/>
    <w:rsid w:val="00853B7E"/>
    <w:rsid w:val="00854923"/>
    <w:rsid w:val="00854CBF"/>
    <w:rsid w:val="008563CC"/>
    <w:rsid w:val="00857855"/>
    <w:rsid w:val="00860B96"/>
    <w:rsid w:val="00865E47"/>
    <w:rsid w:val="00865F13"/>
    <w:rsid w:val="00870038"/>
    <w:rsid w:val="0087039A"/>
    <w:rsid w:val="00872A8F"/>
    <w:rsid w:val="00873F8A"/>
    <w:rsid w:val="008742FC"/>
    <w:rsid w:val="00875B8F"/>
    <w:rsid w:val="00877BD0"/>
    <w:rsid w:val="0088023F"/>
    <w:rsid w:val="00882DDC"/>
    <w:rsid w:val="00883A44"/>
    <w:rsid w:val="0088496B"/>
    <w:rsid w:val="008853C8"/>
    <w:rsid w:val="00885ECD"/>
    <w:rsid w:val="00886349"/>
    <w:rsid w:val="00890328"/>
    <w:rsid w:val="008922F8"/>
    <w:rsid w:val="00893945"/>
    <w:rsid w:val="0089394E"/>
    <w:rsid w:val="00894175"/>
    <w:rsid w:val="00894E10"/>
    <w:rsid w:val="00895F75"/>
    <w:rsid w:val="00896028"/>
    <w:rsid w:val="008A0C54"/>
    <w:rsid w:val="008A14D6"/>
    <w:rsid w:val="008A1CD3"/>
    <w:rsid w:val="008A2582"/>
    <w:rsid w:val="008A303C"/>
    <w:rsid w:val="008A3D6E"/>
    <w:rsid w:val="008A69AB"/>
    <w:rsid w:val="008A6F27"/>
    <w:rsid w:val="008B1A58"/>
    <w:rsid w:val="008B1CC0"/>
    <w:rsid w:val="008B4939"/>
    <w:rsid w:val="008B7F51"/>
    <w:rsid w:val="008C0AF3"/>
    <w:rsid w:val="008C28B6"/>
    <w:rsid w:val="008C50F3"/>
    <w:rsid w:val="008C5DB9"/>
    <w:rsid w:val="008C6DFD"/>
    <w:rsid w:val="008C7DDE"/>
    <w:rsid w:val="008D1F45"/>
    <w:rsid w:val="008D29CF"/>
    <w:rsid w:val="008D3DC0"/>
    <w:rsid w:val="008D3EFE"/>
    <w:rsid w:val="008D56A0"/>
    <w:rsid w:val="008D58EF"/>
    <w:rsid w:val="008D5B1C"/>
    <w:rsid w:val="008D7A83"/>
    <w:rsid w:val="008D7CF5"/>
    <w:rsid w:val="008D7F43"/>
    <w:rsid w:val="008E1560"/>
    <w:rsid w:val="008E1A28"/>
    <w:rsid w:val="008E1DB6"/>
    <w:rsid w:val="008E44EA"/>
    <w:rsid w:val="008E458F"/>
    <w:rsid w:val="008E5144"/>
    <w:rsid w:val="008F1ABC"/>
    <w:rsid w:val="008F1AC2"/>
    <w:rsid w:val="008F2EAB"/>
    <w:rsid w:val="008F333F"/>
    <w:rsid w:val="008F3429"/>
    <w:rsid w:val="008F464A"/>
    <w:rsid w:val="008F5157"/>
    <w:rsid w:val="008F73C6"/>
    <w:rsid w:val="008F7671"/>
    <w:rsid w:val="00900525"/>
    <w:rsid w:val="00900DC9"/>
    <w:rsid w:val="00901DB7"/>
    <w:rsid w:val="009052EC"/>
    <w:rsid w:val="00907AF1"/>
    <w:rsid w:val="00907B1E"/>
    <w:rsid w:val="00907BC9"/>
    <w:rsid w:val="0091035E"/>
    <w:rsid w:val="009106EE"/>
    <w:rsid w:val="00914DA9"/>
    <w:rsid w:val="00914F5A"/>
    <w:rsid w:val="00915D63"/>
    <w:rsid w:val="00916373"/>
    <w:rsid w:val="0092076A"/>
    <w:rsid w:val="00920F90"/>
    <w:rsid w:val="00921EB4"/>
    <w:rsid w:val="00922643"/>
    <w:rsid w:val="00922EBA"/>
    <w:rsid w:val="00923225"/>
    <w:rsid w:val="0092381F"/>
    <w:rsid w:val="00923B81"/>
    <w:rsid w:val="009248D0"/>
    <w:rsid w:val="0092538E"/>
    <w:rsid w:val="00926719"/>
    <w:rsid w:val="009268A8"/>
    <w:rsid w:val="00927B8F"/>
    <w:rsid w:val="0093006E"/>
    <w:rsid w:val="00930603"/>
    <w:rsid w:val="00930E99"/>
    <w:rsid w:val="0093161A"/>
    <w:rsid w:val="00934F87"/>
    <w:rsid w:val="009369E9"/>
    <w:rsid w:val="00936C8E"/>
    <w:rsid w:val="0093767D"/>
    <w:rsid w:val="009408A6"/>
    <w:rsid w:val="00944F45"/>
    <w:rsid w:val="0094638C"/>
    <w:rsid w:val="00946A23"/>
    <w:rsid w:val="00947F5C"/>
    <w:rsid w:val="00950685"/>
    <w:rsid w:val="009556C2"/>
    <w:rsid w:val="00957CF7"/>
    <w:rsid w:val="00960748"/>
    <w:rsid w:val="00960B5F"/>
    <w:rsid w:val="00960D6D"/>
    <w:rsid w:val="009629A5"/>
    <w:rsid w:val="009636FD"/>
    <w:rsid w:val="00963CCA"/>
    <w:rsid w:val="00963DD4"/>
    <w:rsid w:val="0096598C"/>
    <w:rsid w:val="00965A80"/>
    <w:rsid w:val="009671B0"/>
    <w:rsid w:val="0097215D"/>
    <w:rsid w:val="00972218"/>
    <w:rsid w:val="0097236F"/>
    <w:rsid w:val="00972897"/>
    <w:rsid w:val="0097484A"/>
    <w:rsid w:val="00976008"/>
    <w:rsid w:val="009771BE"/>
    <w:rsid w:val="00977BE3"/>
    <w:rsid w:val="009805C8"/>
    <w:rsid w:val="0098557D"/>
    <w:rsid w:val="00986966"/>
    <w:rsid w:val="00990178"/>
    <w:rsid w:val="0099051B"/>
    <w:rsid w:val="009907B5"/>
    <w:rsid w:val="00991109"/>
    <w:rsid w:val="009913AC"/>
    <w:rsid w:val="00993FB5"/>
    <w:rsid w:val="00994B90"/>
    <w:rsid w:val="00995558"/>
    <w:rsid w:val="00995743"/>
    <w:rsid w:val="009973D5"/>
    <w:rsid w:val="009A13A3"/>
    <w:rsid w:val="009A1F4B"/>
    <w:rsid w:val="009A2210"/>
    <w:rsid w:val="009A26AB"/>
    <w:rsid w:val="009A3192"/>
    <w:rsid w:val="009A5DC1"/>
    <w:rsid w:val="009A60D7"/>
    <w:rsid w:val="009A777C"/>
    <w:rsid w:val="009B098D"/>
    <w:rsid w:val="009B30A7"/>
    <w:rsid w:val="009B3281"/>
    <w:rsid w:val="009B3A81"/>
    <w:rsid w:val="009B46F2"/>
    <w:rsid w:val="009B4DD8"/>
    <w:rsid w:val="009B5417"/>
    <w:rsid w:val="009B5D20"/>
    <w:rsid w:val="009B5DC4"/>
    <w:rsid w:val="009B63BF"/>
    <w:rsid w:val="009B7382"/>
    <w:rsid w:val="009B7A1A"/>
    <w:rsid w:val="009C01D4"/>
    <w:rsid w:val="009C06C7"/>
    <w:rsid w:val="009C2607"/>
    <w:rsid w:val="009C337C"/>
    <w:rsid w:val="009C4121"/>
    <w:rsid w:val="009C4EE0"/>
    <w:rsid w:val="009C5288"/>
    <w:rsid w:val="009C5CCA"/>
    <w:rsid w:val="009C6E28"/>
    <w:rsid w:val="009C7838"/>
    <w:rsid w:val="009C7AB9"/>
    <w:rsid w:val="009D1DB2"/>
    <w:rsid w:val="009D23B0"/>
    <w:rsid w:val="009D4F91"/>
    <w:rsid w:val="009D5FE3"/>
    <w:rsid w:val="009D6371"/>
    <w:rsid w:val="009D6457"/>
    <w:rsid w:val="009D75B5"/>
    <w:rsid w:val="009D7AD0"/>
    <w:rsid w:val="009E1F27"/>
    <w:rsid w:val="009E4D27"/>
    <w:rsid w:val="009E4D6E"/>
    <w:rsid w:val="009E4FDE"/>
    <w:rsid w:val="009E60C6"/>
    <w:rsid w:val="009E6B0F"/>
    <w:rsid w:val="009E788D"/>
    <w:rsid w:val="009E78B4"/>
    <w:rsid w:val="009F058B"/>
    <w:rsid w:val="009F0956"/>
    <w:rsid w:val="009F0FC6"/>
    <w:rsid w:val="009F18D0"/>
    <w:rsid w:val="009F197C"/>
    <w:rsid w:val="009F56D9"/>
    <w:rsid w:val="009F6C9F"/>
    <w:rsid w:val="009F6CFA"/>
    <w:rsid w:val="00A014BA"/>
    <w:rsid w:val="00A018E4"/>
    <w:rsid w:val="00A023FE"/>
    <w:rsid w:val="00A0261C"/>
    <w:rsid w:val="00A02B7C"/>
    <w:rsid w:val="00A0379C"/>
    <w:rsid w:val="00A05A19"/>
    <w:rsid w:val="00A064FB"/>
    <w:rsid w:val="00A0679C"/>
    <w:rsid w:val="00A10E30"/>
    <w:rsid w:val="00A12065"/>
    <w:rsid w:val="00A151C4"/>
    <w:rsid w:val="00A16DCF"/>
    <w:rsid w:val="00A1714F"/>
    <w:rsid w:val="00A17A0E"/>
    <w:rsid w:val="00A2103F"/>
    <w:rsid w:val="00A22548"/>
    <w:rsid w:val="00A22620"/>
    <w:rsid w:val="00A23683"/>
    <w:rsid w:val="00A239EE"/>
    <w:rsid w:val="00A23A98"/>
    <w:rsid w:val="00A248EE"/>
    <w:rsid w:val="00A24F07"/>
    <w:rsid w:val="00A25783"/>
    <w:rsid w:val="00A25A9F"/>
    <w:rsid w:val="00A26E30"/>
    <w:rsid w:val="00A2766A"/>
    <w:rsid w:val="00A31411"/>
    <w:rsid w:val="00A31777"/>
    <w:rsid w:val="00A32B7F"/>
    <w:rsid w:val="00A32F64"/>
    <w:rsid w:val="00A33615"/>
    <w:rsid w:val="00A3377C"/>
    <w:rsid w:val="00A33A5C"/>
    <w:rsid w:val="00A35ED0"/>
    <w:rsid w:val="00A368B5"/>
    <w:rsid w:val="00A3730C"/>
    <w:rsid w:val="00A37701"/>
    <w:rsid w:val="00A40D44"/>
    <w:rsid w:val="00A41DFE"/>
    <w:rsid w:val="00A42C29"/>
    <w:rsid w:val="00A43EDB"/>
    <w:rsid w:val="00A4777D"/>
    <w:rsid w:val="00A50912"/>
    <w:rsid w:val="00A5227D"/>
    <w:rsid w:val="00A550CB"/>
    <w:rsid w:val="00A560A9"/>
    <w:rsid w:val="00A56175"/>
    <w:rsid w:val="00A57592"/>
    <w:rsid w:val="00A57FE3"/>
    <w:rsid w:val="00A604C0"/>
    <w:rsid w:val="00A60DC7"/>
    <w:rsid w:val="00A6155D"/>
    <w:rsid w:val="00A62D5F"/>
    <w:rsid w:val="00A6571E"/>
    <w:rsid w:val="00A67226"/>
    <w:rsid w:val="00A70855"/>
    <w:rsid w:val="00A73DBF"/>
    <w:rsid w:val="00A746CE"/>
    <w:rsid w:val="00A7574F"/>
    <w:rsid w:val="00A76594"/>
    <w:rsid w:val="00A769D0"/>
    <w:rsid w:val="00A76AD8"/>
    <w:rsid w:val="00A77BE4"/>
    <w:rsid w:val="00A77DE1"/>
    <w:rsid w:val="00A80ED1"/>
    <w:rsid w:val="00A8109F"/>
    <w:rsid w:val="00A824A9"/>
    <w:rsid w:val="00A83E14"/>
    <w:rsid w:val="00A8577D"/>
    <w:rsid w:val="00A90FA7"/>
    <w:rsid w:val="00A92615"/>
    <w:rsid w:val="00A92A7C"/>
    <w:rsid w:val="00A92E85"/>
    <w:rsid w:val="00A937FA"/>
    <w:rsid w:val="00A942F6"/>
    <w:rsid w:val="00A949CA"/>
    <w:rsid w:val="00A96081"/>
    <w:rsid w:val="00A9683C"/>
    <w:rsid w:val="00A969FA"/>
    <w:rsid w:val="00A97887"/>
    <w:rsid w:val="00A97E77"/>
    <w:rsid w:val="00AA08EE"/>
    <w:rsid w:val="00AA27A9"/>
    <w:rsid w:val="00AA310F"/>
    <w:rsid w:val="00AA410E"/>
    <w:rsid w:val="00AA4395"/>
    <w:rsid w:val="00AA57FC"/>
    <w:rsid w:val="00AA78CD"/>
    <w:rsid w:val="00AB0E8B"/>
    <w:rsid w:val="00AB111D"/>
    <w:rsid w:val="00AB130C"/>
    <w:rsid w:val="00AB150C"/>
    <w:rsid w:val="00AB3B43"/>
    <w:rsid w:val="00AB6BED"/>
    <w:rsid w:val="00AC04D3"/>
    <w:rsid w:val="00AC0ED3"/>
    <w:rsid w:val="00AC1A6C"/>
    <w:rsid w:val="00AC1BD7"/>
    <w:rsid w:val="00AC333D"/>
    <w:rsid w:val="00AC3669"/>
    <w:rsid w:val="00AC5E50"/>
    <w:rsid w:val="00AC6F1D"/>
    <w:rsid w:val="00AC7DDE"/>
    <w:rsid w:val="00AD0A14"/>
    <w:rsid w:val="00AD114F"/>
    <w:rsid w:val="00AD1237"/>
    <w:rsid w:val="00AD1DC9"/>
    <w:rsid w:val="00AD35FD"/>
    <w:rsid w:val="00AD58EA"/>
    <w:rsid w:val="00AE0CEA"/>
    <w:rsid w:val="00AE1495"/>
    <w:rsid w:val="00AE3BEF"/>
    <w:rsid w:val="00AE3EBB"/>
    <w:rsid w:val="00AE4273"/>
    <w:rsid w:val="00AE5024"/>
    <w:rsid w:val="00AE5590"/>
    <w:rsid w:val="00AE58E5"/>
    <w:rsid w:val="00AE5D09"/>
    <w:rsid w:val="00AE5D1C"/>
    <w:rsid w:val="00AE6478"/>
    <w:rsid w:val="00AF096D"/>
    <w:rsid w:val="00AF4A61"/>
    <w:rsid w:val="00AF6C9E"/>
    <w:rsid w:val="00AF6CE4"/>
    <w:rsid w:val="00B00737"/>
    <w:rsid w:val="00B013F3"/>
    <w:rsid w:val="00B0240B"/>
    <w:rsid w:val="00B026EC"/>
    <w:rsid w:val="00B04FB3"/>
    <w:rsid w:val="00B050BE"/>
    <w:rsid w:val="00B05264"/>
    <w:rsid w:val="00B063D3"/>
    <w:rsid w:val="00B10DE4"/>
    <w:rsid w:val="00B14D0A"/>
    <w:rsid w:val="00B14E05"/>
    <w:rsid w:val="00B1784D"/>
    <w:rsid w:val="00B17922"/>
    <w:rsid w:val="00B179D2"/>
    <w:rsid w:val="00B17D9F"/>
    <w:rsid w:val="00B2002B"/>
    <w:rsid w:val="00B23083"/>
    <w:rsid w:val="00B23096"/>
    <w:rsid w:val="00B23232"/>
    <w:rsid w:val="00B24A6A"/>
    <w:rsid w:val="00B25669"/>
    <w:rsid w:val="00B261E0"/>
    <w:rsid w:val="00B26698"/>
    <w:rsid w:val="00B268C4"/>
    <w:rsid w:val="00B2750F"/>
    <w:rsid w:val="00B304EF"/>
    <w:rsid w:val="00B3093E"/>
    <w:rsid w:val="00B30D94"/>
    <w:rsid w:val="00B31997"/>
    <w:rsid w:val="00B31D53"/>
    <w:rsid w:val="00B31FFF"/>
    <w:rsid w:val="00B32122"/>
    <w:rsid w:val="00B32BEE"/>
    <w:rsid w:val="00B33534"/>
    <w:rsid w:val="00B340BD"/>
    <w:rsid w:val="00B3426F"/>
    <w:rsid w:val="00B3431D"/>
    <w:rsid w:val="00B351B0"/>
    <w:rsid w:val="00B35377"/>
    <w:rsid w:val="00B3580A"/>
    <w:rsid w:val="00B35A88"/>
    <w:rsid w:val="00B36E0D"/>
    <w:rsid w:val="00B37218"/>
    <w:rsid w:val="00B4007B"/>
    <w:rsid w:val="00B415D9"/>
    <w:rsid w:val="00B41802"/>
    <w:rsid w:val="00B4183B"/>
    <w:rsid w:val="00B426B5"/>
    <w:rsid w:val="00B42858"/>
    <w:rsid w:val="00B42E87"/>
    <w:rsid w:val="00B44107"/>
    <w:rsid w:val="00B44F7F"/>
    <w:rsid w:val="00B45EB0"/>
    <w:rsid w:val="00B47088"/>
    <w:rsid w:val="00B476C0"/>
    <w:rsid w:val="00B47A7E"/>
    <w:rsid w:val="00B50633"/>
    <w:rsid w:val="00B513E6"/>
    <w:rsid w:val="00B5173A"/>
    <w:rsid w:val="00B52A43"/>
    <w:rsid w:val="00B54E74"/>
    <w:rsid w:val="00B55FD1"/>
    <w:rsid w:val="00B56F38"/>
    <w:rsid w:val="00B57504"/>
    <w:rsid w:val="00B61074"/>
    <w:rsid w:val="00B62390"/>
    <w:rsid w:val="00B624CF"/>
    <w:rsid w:val="00B635F5"/>
    <w:rsid w:val="00B63E67"/>
    <w:rsid w:val="00B64317"/>
    <w:rsid w:val="00B6549A"/>
    <w:rsid w:val="00B65F11"/>
    <w:rsid w:val="00B66114"/>
    <w:rsid w:val="00B6631B"/>
    <w:rsid w:val="00B66455"/>
    <w:rsid w:val="00B66B0C"/>
    <w:rsid w:val="00B70582"/>
    <w:rsid w:val="00B8023A"/>
    <w:rsid w:val="00B8078A"/>
    <w:rsid w:val="00B80E6B"/>
    <w:rsid w:val="00B82296"/>
    <w:rsid w:val="00B82B2D"/>
    <w:rsid w:val="00B86001"/>
    <w:rsid w:val="00B87323"/>
    <w:rsid w:val="00B90D35"/>
    <w:rsid w:val="00B90E51"/>
    <w:rsid w:val="00B95B52"/>
    <w:rsid w:val="00B96D9C"/>
    <w:rsid w:val="00B9785E"/>
    <w:rsid w:val="00BA12FC"/>
    <w:rsid w:val="00BA29CD"/>
    <w:rsid w:val="00BA305C"/>
    <w:rsid w:val="00BA3110"/>
    <w:rsid w:val="00BA44D2"/>
    <w:rsid w:val="00BA624C"/>
    <w:rsid w:val="00BB05A5"/>
    <w:rsid w:val="00BB43C1"/>
    <w:rsid w:val="00BB68D4"/>
    <w:rsid w:val="00BB7707"/>
    <w:rsid w:val="00BC1F27"/>
    <w:rsid w:val="00BC2756"/>
    <w:rsid w:val="00BC3393"/>
    <w:rsid w:val="00BC34E4"/>
    <w:rsid w:val="00BC48A2"/>
    <w:rsid w:val="00BC4EA6"/>
    <w:rsid w:val="00BC53F6"/>
    <w:rsid w:val="00BC75E0"/>
    <w:rsid w:val="00BD19B4"/>
    <w:rsid w:val="00BD1CF9"/>
    <w:rsid w:val="00BD34ED"/>
    <w:rsid w:val="00BD35DB"/>
    <w:rsid w:val="00BD3AE6"/>
    <w:rsid w:val="00BD433D"/>
    <w:rsid w:val="00BD4410"/>
    <w:rsid w:val="00BD54C9"/>
    <w:rsid w:val="00BD6B52"/>
    <w:rsid w:val="00BD6FE1"/>
    <w:rsid w:val="00BD7635"/>
    <w:rsid w:val="00BD7936"/>
    <w:rsid w:val="00BD7D20"/>
    <w:rsid w:val="00BE22C5"/>
    <w:rsid w:val="00BE3998"/>
    <w:rsid w:val="00BE50D5"/>
    <w:rsid w:val="00BE5342"/>
    <w:rsid w:val="00BE566F"/>
    <w:rsid w:val="00BE69AD"/>
    <w:rsid w:val="00BF0EA4"/>
    <w:rsid w:val="00BF1495"/>
    <w:rsid w:val="00BF22B9"/>
    <w:rsid w:val="00BF23B1"/>
    <w:rsid w:val="00BF2494"/>
    <w:rsid w:val="00BF3093"/>
    <w:rsid w:val="00BF6F13"/>
    <w:rsid w:val="00BF79B5"/>
    <w:rsid w:val="00C0107B"/>
    <w:rsid w:val="00C040B6"/>
    <w:rsid w:val="00C044C4"/>
    <w:rsid w:val="00C06177"/>
    <w:rsid w:val="00C06F2A"/>
    <w:rsid w:val="00C101AC"/>
    <w:rsid w:val="00C114EA"/>
    <w:rsid w:val="00C1178E"/>
    <w:rsid w:val="00C1274C"/>
    <w:rsid w:val="00C12E52"/>
    <w:rsid w:val="00C133CE"/>
    <w:rsid w:val="00C1365D"/>
    <w:rsid w:val="00C16385"/>
    <w:rsid w:val="00C164E9"/>
    <w:rsid w:val="00C1746D"/>
    <w:rsid w:val="00C22385"/>
    <w:rsid w:val="00C24108"/>
    <w:rsid w:val="00C25D58"/>
    <w:rsid w:val="00C2689B"/>
    <w:rsid w:val="00C33BFC"/>
    <w:rsid w:val="00C3433E"/>
    <w:rsid w:val="00C34E09"/>
    <w:rsid w:val="00C36D62"/>
    <w:rsid w:val="00C36EDF"/>
    <w:rsid w:val="00C4054A"/>
    <w:rsid w:val="00C423E3"/>
    <w:rsid w:val="00C42564"/>
    <w:rsid w:val="00C42831"/>
    <w:rsid w:val="00C44D51"/>
    <w:rsid w:val="00C44D98"/>
    <w:rsid w:val="00C44F1B"/>
    <w:rsid w:val="00C45801"/>
    <w:rsid w:val="00C47959"/>
    <w:rsid w:val="00C5050B"/>
    <w:rsid w:val="00C511A0"/>
    <w:rsid w:val="00C521DA"/>
    <w:rsid w:val="00C5309A"/>
    <w:rsid w:val="00C55352"/>
    <w:rsid w:val="00C56917"/>
    <w:rsid w:val="00C5703A"/>
    <w:rsid w:val="00C5725E"/>
    <w:rsid w:val="00C57A61"/>
    <w:rsid w:val="00C57C33"/>
    <w:rsid w:val="00C57E62"/>
    <w:rsid w:val="00C60204"/>
    <w:rsid w:val="00C60C11"/>
    <w:rsid w:val="00C61EF3"/>
    <w:rsid w:val="00C623F6"/>
    <w:rsid w:val="00C62905"/>
    <w:rsid w:val="00C62CCB"/>
    <w:rsid w:val="00C63687"/>
    <w:rsid w:val="00C63E07"/>
    <w:rsid w:val="00C6564C"/>
    <w:rsid w:val="00C66D16"/>
    <w:rsid w:val="00C712B1"/>
    <w:rsid w:val="00C7191B"/>
    <w:rsid w:val="00C71EF1"/>
    <w:rsid w:val="00C72153"/>
    <w:rsid w:val="00C7396F"/>
    <w:rsid w:val="00C73A52"/>
    <w:rsid w:val="00C745A0"/>
    <w:rsid w:val="00C74B07"/>
    <w:rsid w:val="00C74CDB"/>
    <w:rsid w:val="00C75774"/>
    <w:rsid w:val="00C75C1B"/>
    <w:rsid w:val="00C766F4"/>
    <w:rsid w:val="00C76FC2"/>
    <w:rsid w:val="00C77F85"/>
    <w:rsid w:val="00C8000D"/>
    <w:rsid w:val="00C82EA4"/>
    <w:rsid w:val="00C82F75"/>
    <w:rsid w:val="00C838F7"/>
    <w:rsid w:val="00C84340"/>
    <w:rsid w:val="00C8434B"/>
    <w:rsid w:val="00C84447"/>
    <w:rsid w:val="00C84A07"/>
    <w:rsid w:val="00C84CFD"/>
    <w:rsid w:val="00C84F05"/>
    <w:rsid w:val="00C85419"/>
    <w:rsid w:val="00C8545D"/>
    <w:rsid w:val="00C8678F"/>
    <w:rsid w:val="00C86B8E"/>
    <w:rsid w:val="00C86C11"/>
    <w:rsid w:val="00C90141"/>
    <w:rsid w:val="00C91192"/>
    <w:rsid w:val="00C925F9"/>
    <w:rsid w:val="00C94182"/>
    <w:rsid w:val="00C9747F"/>
    <w:rsid w:val="00C97CC8"/>
    <w:rsid w:val="00C97DDF"/>
    <w:rsid w:val="00CA1014"/>
    <w:rsid w:val="00CA11BA"/>
    <w:rsid w:val="00CA1754"/>
    <w:rsid w:val="00CA365D"/>
    <w:rsid w:val="00CA6A66"/>
    <w:rsid w:val="00CB0681"/>
    <w:rsid w:val="00CB0AA6"/>
    <w:rsid w:val="00CB1E68"/>
    <w:rsid w:val="00CB2A9C"/>
    <w:rsid w:val="00CB2F2D"/>
    <w:rsid w:val="00CB47A7"/>
    <w:rsid w:val="00CB4DA7"/>
    <w:rsid w:val="00CB5DC6"/>
    <w:rsid w:val="00CC0386"/>
    <w:rsid w:val="00CC083A"/>
    <w:rsid w:val="00CC0DF2"/>
    <w:rsid w:val="00CC39C6"/>
    <w:rsid w:val="00CC45A9"/>
    <w:rsid w:val="00CC5B2E"/>
    <w:rsid w:val="00CC646C"/>
    <w:rsid w:val="00CC725D"/>
    <w:rsid w:val="00CC742B"/>
    <w:rsid w:val="00CD047C"/>
    <w:rsid w:val="00CD069A"/>
    <w:rsid w:val="00CD26BB"/>
    <w:rsid w:val="00CD2A75"/>
    <w:rsid w:val="00CD37CB"/>
    <w:rsid w:val="00CD404D"/>
    <w:rsid w:val="00CD494D"/>
    <w:rsid w:val="00CD5D1D"/>
    <w:rsid w:val="00CD78B2"/>
    <w:rsid w:val="00CE00F7"/>
    <w:rsid w:val="00CE2813"/>
    <w:rsid w:val="00CE2C5F"/>
    <w:rsid w:val="00CE4188"/>
    <w:rsid w:val="00CE6265"/>
    <w:rsid w:val="00CF1003"/>
    <w:rsid w:val="00CF1005"/>
    <w:rsid w:val="00CF2D21"/>
    <w:rsid w:val="00CF2DDF"/>
    <w:rsid w:val="00CF36CD"/>
    <w:rsid w:val="00CF371B"/>
    <w:rsid w:val="00CF4B36"/>
    <w:rsid w:val="00CF4BAB"/>
    <w:rsid w:val="00CF513D"/>
    <w:rsid w:val="00CF5164"/>
    <w:rsid w:val="00CF5A47"/>
    <w:rsid w:val="00CF64EA"/>
    <w:rsid w:val="00CF68BB"/>
    <w:rsid w:val="00CF7700"/>
    <w:rsid w:val="00D00527"/>
    <w:rsid w:val="00D0251C"/>
    <w:rsid w:val="00D02DB9"/>
    <w:rsid w:val="00D0337F"/>
    <w:rsid w:val="00D05AC2"/>
    <w:rsid w:val="00D0676B"/>
    <w:rsid w:val="00D07BE4"/>
    <w:rsid w:val="00D11436"/>
    <w:rsid w:val="00D11EFC"/>
    <w:rsid w:val="00D12ED4"/>
    <w:rsid w:val="00D14C2B"/>
    <w:rsid w:val="00D15643"/>
    <w:rsid w:val="00D15AF8"/>
    <w:rsid w:val="00D15BC9"/>
    <w:rsid w:val="00D15C01"/>
    <w:rsid w:val="00D15D21"/>
    <w:rsid w:val="00D23D33"/>
    <w:rsid w:val="00D2466D"/>
    <w:rsid w:val="00D246FE"/>
    <w:rsid w:val="00D26435"/>
    <w:rsid w:val="00D26DA3"/>
    <w:rsid w:val="00D26EA5"/>
    <w:rsid w:val="00D27AAC"/>
    <w:rsid w:val="00D27CC9"/>
    <w:rsid w:val="00D30F43"/>
    <w:rsid w:val="00D31381"/>
    <w:rsid w:val="00D328AB"/>
    <w:rsid w:val="00D33611"/>
    <w:rsid w:val="00D33FCF"/>
    <w:rsid w:val="00D34292"/>
    <w:rsid w:val="00D372CB"/>
    <w:rsid w:val="00D40766"/>
    <w:rsid w:val="00D40951"/>
    <w:rsid w:val="00D414CB"/>
    <w:rsid w:val="00D41EA8"/>
    <w:rsid w:val="00D43537"/>
    <w:rsid w:val="00D43550"/>
    <w:rsid w:val="00D437BB"/>
    <w:rsid w:val="00D44F5F"/>
    <w:rsid w:val="00D452DE"/>
    <w:rsid w:val="00D45C1D"/>
    <w:rsid w:val="00D46102"/>
    <w:rsid w:val="00D46A47"/>
    <w:rsid w:val="00D46BA1"/>
    <w:rsid w:val="00D47372"/>
    <w:rsid w:val="00D510C2"/>
    <w:rsid w:val="00D5250D"/>
    <w:rsid w:val="00D52DBD"/>
    <w:rsid w:val="00D539FF"/>
    <w:rsid w:val="00D5530C"/>
    <w:rsid w:val="00D55A7A"/>
    <w:rsid w:val="00D5687E"/>
    <w:rsid w:val="00D604BB"/>
    <w:rsid w:val="00D60EE6"/>
    <w:rsid w:val="00D618D7"/>
    <w:rsid w:val="00D62F03"/>
    <w:rsid w:val="00D6378E"/>
    <w:rsid w:val="00D64443"/>
    <w:rsid w:val="00D65A61"/>
    <w:rsid w:val="00D666A8"/>
    <w:rsid w:val="00D66C09"/>
    <w:rsid w:val="00D70211"/>
    <w:rsid w:val="00D70942"/>
    <w:rsid w:val="00D716AE"/>
    <w:rsid w:val="00D71ACF"/>
    <w:rsid w:val="00D71D3A"/>
    <w:rsid w:val="00D71E52"/>
    <w:rsid w:val="00D73180"/>
    <w:rsid w:val="00D739D2"/>
    <w:rsid w:val="00D753E8"/>
    <w:rsid w:val="00D75E21"/>
    <w:rsid w:val="00D762D1"/>
    <w:rsid w:val="00D76B1E"/>
    <w:rsid w:val="00D76E0B"/>
    <w:rsid w:val="00D77107"/>
    <w:rsid w:val="00D77AD3"/>
    <w:rsid w:val="00D77E0A"/>
    <w:rsid w:val="00D81DBD"/>
    <w:rsid w:val="00D8222E"/>
    <w:rsid w:val="00D829F9"/>
    <w:rsid w:val="00D82D36"/>
    <w:rsid w:val="00D845CB"/>
    <w:rsid w:val="00D87C63"/>
    <w:rsid w:val="00D901EF"/>
    <w:rsid w:val="00D90B3E"/>
    <w:rsid w:val="00D90D88"/>
    <w:rsid w:val="00D91B6B"/>
    <w:rsid w:val="00D923C1"/>
    <w:rsid w:val="00D9344B"/>
    <w:rsid w:val="00D95754"/>
    <w:rsid w:val="00D95AB8"/>
    <w:rsid w:val="00D95EC0"/>
    <w:rsid w:val="00D9636F"/>
    <w:rsid w:val="00DA14C3"/>
    <w:rsid w:val="00DA1BDC"/>
    <w:rsid w:val="00DA2FA7"/>
    <w:rsid w:val="00DA3DA2"/>
    <w:rsid w:val="00DA44CA"/>
    <w:rsid w:val="00DA5598"/>
    <w:rsid w:val="00DA7F51"/>
    <w:rsid w:val="00DB24B8"/>
    <w:rsid w:val="00DB2A2E"/>
    <w:rsid w:val="00DB331A"/>
    <w:rsid w:val="00DB3D44"/>
    <w:rsid w:val="00DB421C"/>
    <w:rsid w:val="00DB47D5"/>
    <w:rsid w:val="00DB5890"/>
    <w:rsid w:val="00DB5F33"/>
    <w:rsid w:val="00DB6FFB"/>
    <w:rsid w:val="00DB7AD4"/>
    <w:rsid w:val="00DC1073"/>
    <w:rsid w:val="00DC1FF0"/>
    <w:rsid w:val="00DC5DD4"/>
    <w:rsid w:val="00DD0246"/>
    <w:rsid w:val="00DD2CA2"/>
    <w:rsid w:val="00DD3525"/>
    <w:rsid w:val="00DD4543"/>
    <w:rsid w:val="00DD4DE7"/>
    <w:rsid w:val="00DD7339"/>
    <w:rsid w:val="00DE194F"/>
    <w:rsid w:val="00DE23CF"/>
    <w:rsid w:val="00DE31EE"/>
    <w:rsid w:val="00DE4590"/>
    <w:rsid w:val="00DE61E2"/>
    <w:rsid w:val="00DF08B5"/>
    <w:rsid w:val="00DF2C50"/>
    <w:rsid w:val="00DF2DF4"/>
    <w:rsid w:val="00DF33B2"/>
    <w:rsid w:val="00DF375C"/>
    <w:rsid w:val="00DF3E93"/>
    <w:rsid w:val="00DF4072"/>
    <w:rsid w:val="00DF4A55"/>
    <w:rsid w:val="00DF62CB"/>
    <w:rsid w:val="00DF6906"/>
    <w:rsid w:val="00E00081"/>
    <w:rsid w:val="00E0142C"/>
    <w:rsid w:val="00E02BC5"/>
    <w:rsid w:val="00E04611"/>
    <w:rsid w:val="00E0468C"/>
    <w:rsid w:val="00E04B69"/>
    <w:rsid w:val="00E05D3D"/>
    <w:rsid w:val="00E06004"/>
    <w:rsid w:val="00E07FF6"/>
    <w:rsid w:val="00E118BD"/>
    <w:rsid w:val="00E127BE"/>
    <w:rsid w:val="00E12EA2"/>
    <w:rsid w:val="00E15DF3"/>
    <w:rsid w:val="00E161ED"/>
    <w:rsid w:val="00E16BFE"/>
    <w:rsid w:val="00E1791F"/>
    <w:rsid w:val="00E20994"/>
    <w:rsid w:val="00E22A02"/>
    <w:rsid w:val="00E24406"/>
    <w:rsid w:val="00E260E7"/>
    <w:rsid w:val="00E30A18"/>
    <w:rsid w:val="00E30D85"/>
    <w:rsid w:val="00E313C9"/>
    <w:rsid w:val="00E32CB1"/>
    <w:rsid w:val="00E33228"/>
    <w:rsid w:val="00E35F30"/>
    <w:rsid w:val="00E362A7"/>
    <w:rsid w:val="00E37432"/>
    <w:rsid w:val="00E37655"/>
    <w:rsid w:val="00E40A17"/>
    <w:rsid w:val="00E466AF"/>
    <w:rsid w:val="00E47188"/>
    <w:rsid w:val="00E47682"/>
    <w:rsid w:val="00E47E0E"/>
    <w:rsid w:val="00E51A15"/>
    <w:rsid w:val="00E537E0"/>
    <w:rsid w:val="00E54372"/>
    <w:rsid w:val="00E54C3E"/>
    <w:rsid w:val="00E5594B"/>
    <w:rsid w:val="00E561BD"/>
    <w:rsid w:val="00E56491"/>
    <w:rsid w:val="00E60778"/>
    <w:rsid w:val="00E60E36"/>
    <w:rsid w:val="00E638B0"/>
    <w:rsid w:val="00E64403"/>
    <w:rsid w:val="00E65317"/>
    <w:rsid w:val="00E70961"/>
    <w:rsid w:val="00E718D0"/>
    <w:rsid w:val="00E737F2"/>
    <w:rsid w:val="00E74135"/>
    <w:rsid w:val="00E74232"/>
    <w:rsid w:val="00E75B41"/>
    <w:rsid w:val="00E75FF8"/>
    <w:rsid w:val="00E767E8"/>
    <w:rsid w:val="00E76F2E"/>
    <w:rsid w:val="00E77679"/>
    <w:rsid w:val="00E8146B"/>
    <w:rsid w:val="00E82783"/>
    <w:rsid w:val="00E82C29"/>
    <w:rsid w:val="00E82DB3"/>
    <w:rsid w:val="00E83C34"/>
    <w:rsid w:val="00E84D6A"/>
    <w:rsid w:val="00E85D49"/>
    <w:rsid w:val="00E86DD5"/>
    <w:rsid w:val="00E90E6F"/>
    <w:rsid w:val="00E91786"/>
    <w:rsid w:val="00E91A35"/>
    <w:rsid w:val="00E952C6"/>
    <w:rsid w:val="00EA15F7"/>
    <w:rsid w:val="00EA2D6E"/>
    <w:rsid w:val="00EB0D3D"/>
    <w:rsid w:val="00EB0EB2"/>
    <w:rsid w:val="00EB0F04"/>
    <w:rsid w:val="00EB12B9"/>
    <w:rsid w:val="00EB1DD9"/>
    <w:rsid w:val="00EB2B16"/>
    <w:rsid w:val="00EB3505"/>
    <w:rsid w:val="00EB58F0"/>
    <w:rsid w:val="00EB6841"/>
    <w:rsid w:val="00EB6D17"/>
    <w:rsid w:val="00EB74C2"/>
    <w:rsid w:val="00EB7BF7"/>
    <w:rsid w:val="00EC034D"/>
    <w:rsid w:val="00EC0AED"/>
    <w:rsid w:val="00EC0F70"/>
    <w:rsid w:val="00EC47AB"/>
    <w:rsid w:val="00EC544E"/>
    <w:rsid w:val="00EC59E9"/>
    <w:rsid w:val="00EC7748"/>
    <w:rsid w:val="00ED0009"/>
    <w:rsid w:val="00ED043A"/>
    <w:rsid w:val="00ED2257"/>
    <w:rsid w:val="00ED2796"/>
    <w:rsid w:val="00ED6506"/>
    <w:rsid w:val="00ED6E4A"/>
    <w:rsid w:val="00ED725F"/>
    <w:rsid w:val="00EE01B5"/>
    <w:rsid w:val="00EE2BC7"/>
    <w:rsid w:val="00EE3E88"/>
    <w:rsid w:val="00EE4180"/>
    <w:rsid w:val="00EE6120"/>
    <w:rsid w:val="00EE67A1"/>
    <w:rsid w:val="00EF1567"/>
    <w:rsid w:val="00EF2B8F"/>
    <w:rsid w:val="00EF31B8"/>
    <w:rsid w:val="00EF4923"/>
    <w:rsid w:val="00EF56DE"/>
    <w:rsid w:val="00EF67C6"/>
    <w:rsid w:val="00EF6959"/>
    <w:rsid w:val="00EF74A3"/>
    <w:rsid w:val="00EF7E7E"/>
    <w:rsid w:val="00F005EE"/>
    <w:rsid w:val="00F01372"/>
    <w:rsid w:val="00F01F25"/>
    <w:rsid w:val="00F04307"/>
    <w:rsid w:val="00F04B64"/>
    <w:rsid w:val="00F06399"/>
    <w:rsid w:val="00F064A7"/>
    <w:rsid w:val="00F07AEC"/>
    <w:rsid w:val="00F108DF"/>
    <w:rsid w:val="00F10E0C"/>
    <w:rsid w:val="00F117E3"/>
    <w:rsid w:val="00F126C9"/>
    <w:rsid w:val="00F140C1"/>
    <w:rsid w:val="00F15539"/>
    <w:rsid w:val="00F16688"/>
    <w:rsid w:val="00F16E30"/>
    <w:rsid w:val="00F20F0D"/>
    <w:rsid w:val="00F228F9"/>
    <w:rsid w:val="00F22AC8"/>
    <w:rsid w:val="00F2435F"/>
    <w:rsid w:val="00F245A7"/>
    <w:rsid w:val="00F25321"/>
    <w:rsid w:val="00F2624A"/>
    <w:rsid w:val="00F26376"/>
    <w:rsid w:val="00F26380"/>
    <w:rsid w:val="00F2641B"/>
    <w:rsid w:val="00F27D8D"/>
    <w:rsid w:val="00F30396"/>
    <w:rsid w:val="00F30B77"/>
    <w:rsid w:val="00F33C63"/>
    <w:rsid w:val="00F33EFE"/>
    <w:rsid w:val="00F34ABC"/>
    <w:rsid w:val="00F35184"/>
    <w:rsid w:val="00F351DA"/>
    <w:rsid w:val="00F36EDC"/>
    <w:rsid w:val="00F37436"/>
    <w:rsid w:val="00F40186"/>
    <w:rsid w:val="00F405CC"/>
    <w:rsid w:val="00F40799"/>
    <w:rsid w:val="00F4372B"/>
    <w:rsid w:val="00F43C19"/>
    <w:rsid w:val="00F43CAC"/>
    <w:rsid w:val="00F452EB"/>
    <w:rsid w:val="00F47378"/>
    <w:rsid w:val="00F5296C"/>
    <w:rsid w:val="00F5529E"/>
    <w:rsid w:val="00F562E5"/>
    <w:rsid w:val="00F60A62"/>
    <w:rsid w:val="00F60CEB"/>
    <w:rsid w:val="00F612F7"/>
    <w:rsid w:val="00F61304"/>
    <w:rsid w:val="00F64359"/>
    <w:rsid w:val="00F64489"/>
    <w:rsid w:val="00F65C17"/>
    <w:rsid w:val="00F65FDB"/>
    <w:rsid w:val="00F67E6F"/>
    <w:rsid w:val="00F7032C"/>
    <w:rsid w:val="00F721F9"/>
    <w:rsid w:val="00F72793"/>
    <w:rsid w:val="00F72F22"/>
    <w:rsid w:val="00F7366E"/>
    <w:rsid w:val="00F7384B"/>
    <w:rsid w:val="00F7477D"/>
    <w:rsid w:val="00F757C3"/>
    <w:rsid w:val="00F75F48"/>
    <w:rsid w:val="00F76B15"/>
    <w:rsid w:val="00F779A2"/>
    <w:rsid w:val="00F77A41"/>
    <w:rsid w:val="00F77B60"/>
    <w:rsid w:val="00F8027D"/>
    <w:rsid w:val="00F802BB"/>
    <w:rsid w:val="00F80EE3"/>
    <w:rsid w:val="00F819D9"/>
    <w:rsid w:val="00F81D7A"/>
    <w:rsid w:val="00F85A09"/>
    <w:rsid w:val="00F85EF6"/>
    <w:rsid w:val="00F86656"/>
    <w:rsid w:val="00F87BD8"/>
    <w:rsid w:val="00F9160E"/>
    <w:rsid w:val="00F91A3A"/>
    <w:rsid w:val="00F92EA3"/>
    <w:rsid w:val="00F930D6"/>
    <w:rsid w:val="00F93D7E"/>
    <w:rsid w:val="00F94B36"/>
    <w:rsid w:val="00F95CC5"/>
    <w:rsid w:val="00FA0D64"/>
    <w:rsid w:val="00FA129E"/>
    <w:rsid w:val="00FA1C3C"/>
    <w:rsid w:val="00FA1DDE"/>
    <w:rsid w:val="00FA5E81"/>
    <w:rsid w:val="00FA766D"/>
    <w:rsid w:val="00FA79E6"/>
    <w:rsid w:val="00FA7DA2"/>
    <w:rsid w:val="00FB1313"/>
    <w:rsid w:val="00FB6AF4"/>
    <w:rsid w:val="00FB7202"/>
    <w:rsid w:val="00FC0796"/>
    <w:rsid w:val="00FC1760"/>
    <w:rsid w:val="00FC3FDB"/>
    <w:rsid w:val="00FC59D8"/>
    <w:rsid w:val="00FD0099"/>
    <w:rsid w:val="00FD0BAC"/>
    <w:rsid w:val="00FD4309"/>
    <w:rsid w:val="00FD4839"/>
    <w:rsid w:val="00FD54A9"/>
    <w:rsid w:val="00FD6E37"/>
    <w:rsid w:val="00FD7A1E"/>
    <w:rsid w:val="00FE00E9"/>
    <w:rsid w:val="00FE1153"/>
    <w:rsid w:val="00FE1E5C"/>
    <w:rsid w:val="00FE38D4"/>
    <w:rsid w:val="00FE4276"/>
    <w:rsid w:val="00FE4BA9"/>
    <w:rsid w:val="00FE5D50"/>
    <w:rsid w:val="00FE67F0"/>
    <w:rsid w:val="00FE74EB"/>
    <w:rsid w:val="00FE7F30"/>
    <w:rsid w:val="00FF025C"/>
    <w:rsid w:val="00FF0EFE"/>
    <w:rsid w:val="00FF11AE"/>
    <w:rsid w:val="00FF38C9"/>
    <w:rsid w:val="00FF3ED2"/>
    <w:rsid w:val="00FF5070"/>
    <w:rsid w:val="00FF5339"/>
    <w:rsid w:val="00FF6798"/>
    <w:rsid w:val="0221D774"/>
    <w:rsid w:val="02645423"/>
    <w:rsid w:val="044F12C2"/>
    <w:rsid w:val="04D3B49B"/>
    <w:rsid w:val="052C2006"/>
    <w:rsid w:val="05A3FECB"/>
    <w:rsid w:val="05EB0110"/>
    <w:rsid w:val="0689372C"/>
    <w:rsid w:val="06B42461"/>
    <w:rsid w:val="06C7F067"/>
    <w:rsid w:val="076779D2"/>
    <w:rsid w:val="076D2B17"/>
    <w:rsid w:val="0786D171"/>
    <w:rsid w:val="083951C1"/>
    <w:rsid w:val="0893F2E5"/>
    <w:rsid w:val="08AC3A2D"/>
    <w:rsid w:val="09AE6F70"/>
    <w:rsid w:val="0A480A8E"/>
    <w:rsid w:val="0B97F659"/>
    <w:rsid w:val="0D2F6109"/>
    <w:rsid w:val="0D5F7D86"/>
    <w:rsid w:val="0D6A6208"/>
    <w:rsid w:val="0D7D1254"/>
    <w:rsid w:val="0D8F78B3"/>
    <w:rsid w:val="0DAF05B0"/>
    <w:rsid w:val="0E12FB71"/>
    <w:rsid w:val="1183A631"/>
    <w:rsid w:val="1282D443"/>
    <w:rsid w:val="13939A0D"/>
    <w:rsid w:val="14506C1B"/>
    <w:rsid w:val="146A3DFB"/>
    <w:rsid w:val="155D38C7"/>
    <w:rsid w:val="16F4E7CD"/>
    <w:rsid w:val="1738010C"/>
    <w:rsid w:val="17512E34"/>
    <w:rsid w:val="17550C4D"/>
    <w:rsid w:val="17BFBA29"/>
    <w:rsid w:val="18364F64"/>
    <w:rsid w:val="1A29A98D"/>
    <w:rsid w:val="1A367326"/>
    <w:rsid w:val="1B3BC844"/>
    <w:rsid w:val="1B58B637"/>
    <w:rsid w:val="1C01EC3F"/>
    <w:rsid w:val="1D7FD7E9"/>
    <w:rsid w:val="1DB7C498"/>
    <w:rsid w:val="1E4E253E"/>
    <w:rsid w:val="1F07E4ED"/>
    <w:rsid w:val="1F6D7B92"/>
    <w:rsid w:val="1F97A682"/>
    <w:rsid w:val="2333B26C"/>
    <w:rsid w:val="246A3D6C"/>
    <w:rsid w:val="29C1CB88"/>
    <w:rsid w:val="2A862AA9"/>
    <w:rsid w:val="2C278E76"/>
    <w:rsid w:val="2DBA6F59"/>
    <w:rsid w:val="2EF72F18"/>
    <w:rsid w:val="31FC73CB"/>
    <w:rsid w:val="329AFD08"/>
    <w:rsid w:val="3329E83C"/>
    <w:rsid w:val="373606D6"/>
    <w:rsid w:val="3A47954C"/>
    <w:rsid w:val="3AB69523"/>
    <w:rsid w:val="3B6CFE08"/>
    <w:rsid w:val="3BB7C909"/>
    <w:rsid w:val="3F3ECA32"/>
    <w:rsid w:val="3FAE5AE2"/>
    <w:rsid w:val="422882C1"/>
    <w:rsid w:val="425E7CB3"/>
    <w:rsid w:val="42770616"/>
    <w:rsid w:val="43878E5A"/>
    <w:rsid w:val="44B751E2"/>
    <w:rsid w:val="4595CA91"/>
    <w:rsid w:val="45A676CB"/>
    <w:rsid w:val="46BF2F1C"/>
    <w:rsid w:val="47268E54"/>
    <w:rsid w:val="487B5771"/>
    <w:rsid w:val="4D57B840"/>
    <w:rsid w:val="519C5104"/>
    <w:rsid w:val="55144AAC"/>
    <w:rsid w:val="56B85395"/>
    <w:rsid w:val="584BB89D"/>
    <w:rsid w:val="5A1D6E5A"/>
    <w:rsid w:val="5A45CACE"/>
    <w:rsid w:val="5C655670"/>
    <w:rsid w:val="5CF5447C"/>
    <w:rsid w:val="5D45DE2B"/>
    <w:rsid w:val="60C53D23"/>
    <w:rsid w:val="61B061D3"/>
    <w:rsid w:val="629A7EF2"/>
    <w:rsid w:val="66FABC42"/>
    <w:rsid w:val="67BE805F"/>
    <w:rsid w:val="683CE019"/>
    <w:rsid w:val="69AC97FF"/>
    <w:rsid w:val="6B0389F5"/>
    <w:rsid w:val="6D1DB963"/>
    <w:rsid w:val="6F776FB8"/>
    <w:rsid w:val="6F84C79D"/>
    <w:rsid w:val="6FF024EE"/>
    <w:rsid w:val="7068F2DC"/>
    <w:rsid w:val="70F76B8C"/>
    <w:rsid w:val="72CC1E16"/>
    <w:rsid w:val="7538E0AA"/>
    <w:rsid w:val="754D4D47"/>
    <w:rsid w:val="77755107"/>
    <w:rsid w:val="78BA7041"/>
    <w:rsid w:val="7A6A5B94"/>
    <w:rsid w:val="7AC9B214"/>
    <w:rsid w:val="7ACB9E7D"/>
    <w:rsid w:val="7C5BC05B"/>
    <w:rsid w:val="7CBD6BA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A41DFE"/>
    <w:pPr>
      <w:pBdr>
        <w:bottom w:val="single" w:sz="4" w:space="7" w:color="3B3838" w:themeColor="background2" w:themeShade="40"/>
      </w:pBdr>
      <w:spacing w:after="120"/>
      <w:ind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C0A6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9"/>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2"/>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1"/>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numbering" w:customStyle="1" w:styleId="BulletPoints1">
    <w:name w:val="Bullet Points1"/>
    <w:basedOn w:val="NoList"/>
    <w:rsid w:val="0019695C"/>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bCs w:val="0"/>
      <w:color w:val="22968B"/>
      <w:spacing w:val="-10"/>
      <w:sz w:val="32"/>
    </w:rPr>
  </w:style>
  <w:style w:type="table" w:customStyle="1" w:styleId="Table1">
    <w:name w:val="Table1"/>
    <w:basedOn w:val="TableGrid"/>
    <w:rsid w:val="008C50F3"/>
    <w:rPr>
      <w:rFonts w:ascii="Goudy Old Style" w:hAnsi="Goudy Old Style"/>
      <w:sz w:val="24"/>
    </w:rPr>
    <w:tblPr/>
    <w:tblStylePr w:type="firstRow">
      <w:rPr>
        <w:rFonts w:ascii="Goudy Old Style" w:hAnsi="Goudy Old Style"/>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ewvisionformentalhealth.com/" TargetMode="External"/><Relationship Id="rId21" Type="http://schemas.openxmlformats.org/officeDocument/2006/relationships/hyperlink" Target="https://www.youtube.com/channel/UCjtgwdJcFq0mOvDdxxfDVzw" TargetMode="External"/><Relationship Id="rId42" Type="http://schemas.openxmlformats.org/officeDocument/2006/relationships/hyperlink" Target="http://portal.cpcab.co.uk/" TargetMode="External"/><Relationship Id="rId47" Type="http://schemas.openxmlformats.org/officeDocument/2006/relationships/hyperlink" Target="https://www.cpcab.co.uk/public_docs/fees-document-current-academic-year" TargetMode="External"/><Relationship Id="rId63" Type="http://schemas.openxmlformats.org/officeDocument/2006/relationships/hyperlink" Target="https://www.hee.nhs.uk/our-work/person-centred-care" TargetMode="Externa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cpcab.co.uk/public_docs/cast-l3-specification" TargetMode="External"/><Relationship Id="rId11" Type="http://schemas.openxmlformats.org/officeDocument/2006/relationships/image" Target="media/image1.png"/><Relationship Id="rId24" Type="http://schemas.openxmlformats.org/officeDocument/2006/relationships/hyperlink" Target="https://www.linkedin.com/company/cpcab/" TargetMode="External"/><Relationship Id="rId32" Type="http://schemas.openxmlformats.org/officeDocument/2006/relationships/hyperlink" Target="http://www.cpcab.co.uk/tutors/standardisation-training" TargetMode="External"/><Relationship Id="rId37" Type="http://schemas.openxmlformats.org/officeDocument/2006/relationships/hyperlink" Target="https://www.cpcab.co.uk/public_docs/cast-l3-candidate-guide" TargetMode="External"/><Relationship Id="rId40" Type="http://schemas.openxmlformats.org/officeDocument/2006/relationships/hyperlink" Target="https://www.youtube.com/watch?v=a05OrDt8GZY" TargetMode="External"/><Relationship Id="rId45" Type="http://schemas.openxmlformats.org/officeDocument/2006/relationships/hyperlink" Target="http://www.cpcab.co.uk/public_docs/cr5_certification_request_for_deferred_candidates_form" TargetMode="External"/><Relationship Id="rId53" Type="http://schemas.openxmlformats.org/officeDocument/2006/relationships/hyperlink" Target="http://www.cpcab.co.uk/public_docs/equal-opportunities-policy" TargetMode="External"/><Relationship Id="rId58" Type="http://schemas.openxmlformats.org/officeDocument/2006/relationships/hyperlink" Target="https://www.nmc.org.uk/standards/code/" TargetMode="External"/><Relationship Id="rId66" Type="http://schemas.openxmlformats.org/officeDocument/2006/relationships/hyperlink" Target="https://www.health.org.uk/sites/default/files/PersonCentredCareMadeSimple.pdf"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bacp.co.uk/events-and-resources/ethics-and-standards/competences-and-curricula/counselling-skills/" TargetMode="External"/><Relationship Id="rId19" Type="http://schemas.openxmlformats.org/officeDocument/2006/relationships/hyperlink" Target="http://www.cpcab.co.uk/shop" TargetMode="External"/><Relationship Id="rId14" Type="http://schemas.openxmlformats.org/officeDocument/2006/relationships/hyperlink" Target="http://www.cpcab.co.uk" TargetMode="External"/><Relationship Id="rId22" Type="http://schemas.openxmlformats.org/officeDocument/2006/relationships/hyperlink" Target="https://www.facebook.com/cpcab.co.uk" TargetMode="External"/><Relationship Id="rId27" Type="http://schemas.openxmlformats.org/officeDocument/2006/relationships/hyperlink" Target="https://www.cpcab.co.uk/public_docs/cast-l3-specification" TargetMode="External"/><Relationship Id="rId30" Type="http://schemas.openxmlformats.org/officeDocument/2006/relationships/hyperlink" Target="https://www.cpcab.co.uk/qualifications/running-qualifications-online" TargetMode="External"/><Relationship Id="rId35" Type="http://schemas.openxmlformats.org/officeDocument/2006/relationships/hyperlink" Target="https://www.cpcab.co.uk/public_docs/cr10-declaration-of-interest-form" TargetMode="External"/><Relationship Id="rId43" Type="http://schemas.openxmlformats.org/officeDocument/2006/relationships/hyperlink" Target="http://www.cpcab.co.uk/public_docs/cr11-extension-request-for-candidates-completing-c?search=cr11" TargetMode="External"/><Relationship Id="rId48" Type="http://schemas.openxmlformats.org/officeDocument/2006/relationships/hyperlink" Target="https://www.cpcab.co.uk/public_docs/cpcab-ev-visit-full-guidance-for-centres" TargetMode="External"/><Relationship Id="rId56" Type="http://schemas.openxmlformats.org/officeDocument/2006/relationships/hyperlink" Target="https://www.bacp.co.uk/about-us/edi/edi-coalition-toolkit/" TargetMode="External"/><Relationship Id="rId64" Type="http://schemas.openxmlformats.org/officeDocument/2006/relationships/hyperlink" Target="https://www.health.org.uk/sites/default/files/PersonCentredCareMadeSimple.pdf"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cpcab.co.uk/public_docs/application-of-reasonable-adjustments-and-special"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public_docs/cast-l3-tutor-guide" TargetMode="External"/><Relationship Id="rId25" Type="http://schemas.openxmlformats.org/officeDocument/2006/relationships/hyperlink" Target="https://www.cpcab.co.uk/videos" TargetMode="External"/><Relationship Id="rId33" Type="http://schemas.openxmlformats.org/officeDocument/2006/relationships/hyperlink" Target="mailto:verification@cpcab.co.uk" TargetMode="External"/><Relationship Id="rId38" Type="http://schemas.openxmlformats.org/officeDocument/2006/relationships/hyperlink" Target="https://www.cpcab.co.uk/public_docs/cast-l3-examples-of-written-assignments" TargetMode="External"/><Relationship Id="rId46" Type="http://schemas.openxmlformats.org/officeDocument/2006/relationships/hyperlink" Target="http://www.cpcab.co.uk/public_docs/guide_to_internal_moderation_verification" TargetMode="External"/><Relationship Id="rId59" Type="http://schemas.openxmlformats.org/officeDocument/2006/relationships/hyperlink" Target="https://www.gov.uk/government/publications/the-prevent-duty-safeguarding-learners-vulnerable-to-radicalisation" TargetMode="External"/><Relationship Id="rId67" Type="http://schemas.openxmlformats.org/officeDocument/2006/relationships/hyperlink" Target="https://www.england.nhs.uk/supporting-our-nhs-people/support-now/" TargetMode="External"/><Relationship Id="rId20" Type="http://schemas.openxmlformats.org/officeDocument/2006/relationships/hyperlink" Target="https://www.cpcab.co.uk/videos" TargetMode="External"/><Relationship Id="rId41" Type="http://schemas.openxmlformats.org/officeDocument/2006/relationships/hyperlink" Target="https://www.cpcab.co.uk/public_docs/cast-l3-candidate-self-review-24-25" TargetMode="External"/><Relationship Id="rId54" Type="http://schemas.openxmlformats.org/officeDocument/2006/relationships/hyperlink" Target="https://www.cpcab.co.uk/centres/documents" TargetMode="External"/><Relationship Id="rId62" Type="http://schemas.openxmlformats.org/officeDocument/2006/relationships/hyperlink" Target="https://www.legislation.gov.uk/ukpga/2010/15/contents" TargetMode="External"/><Relationship Id="rId70" Type="http://schemas.openxmlformats.org/officeDocument/2006/relationships/footer" Target="footer1.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ntact@cpcab.co.uk" TargetMode="External"/><Relationship Id="rId23" Type="http://schemas.openxmlformats.org/officeDocument/2006/relationships/hyperlink" Target="https://www.facebook.com/groups/1034690393792768/" TargetMode="External"/><Relationship Id="rId28" Type="http://schemas.openxmlformats.org/officeDocument/2006/relationships/hyperlink" Target="http://www.cpcab.co.uk/qualifications/the-cpcab-model" TargetMode="External"/><Relationship Id="rId36" Type="http://schemas.openxmlformats.org/officeDocument/2006/relationships/hyperlink" Target="https://www.cpcab.co.uk/public_docs/fees-document-current-academic-year" TargetMode="External"/><Relationship Id="rId49" Type="http://schemas.openxmlformats.org/officeDocument/2006/relationships/hyperlink" Target="https://portal.cpcab.co.uk" TargetMode="External"/><Relationship Id="rId57" Type="http://schemas.openxmlformats.org/officeDocument/2006/relationships/hyperlink" Target="http://www.cpcab.co.uk/public_docs/cpcab_model" TargetMode="External"/><Relationship Id="rId10" Type="http://schemas.openxmlformats.org/officeDocument/2006/relationships/endnotes" Target="endnotes.xml"/><Relationship Id="rId31" Type="http://schemas.openxmlformats.org/officeDocument/2006/relationships/hyperlink" Target="http://www.cpcab.co.uk/public_docs/cpcab-tutor-standardisation-terms-and-conditions" TargetMode="External"/><Relationship Id="rId44" Type="http://schemas.openxmlformats.org/officeDocument/2006/relationships/hyperlink" Target="mailto:exams@cpcab.co.uk" TargetMode="External"/><Relationship Id="rId52" Type="http://schemas.openxmlformats.org/officeDocument/2006/relationships/hyperlink" Target="https://www.legislation.gov.uk/ukpga/2010/15/contents" TargetMode="External"/><Relationship Id="rId60" Type="http://schemas.openxmlformats.org/officeDocument/2006/relationships/hyperlink" Target="https://www.bacp.co.uk/events-and-resources/ethics-and-standards/competences-and-curricula/counselling-skills/" TargetMode="External"/><Relationship Id="rId65" Type="http://schemas.openxmlformats.org/officeDocument/2006/relationships/hyperlink" Target="https://www.hee.nhs.uk/our-work/person-centred-care"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ntact@cpcab.co.uk" TargetMode="External"/><Relationship Id="rId18" Type="http://schemas.openxmlformats.org/officeDocument/2006/relationships/hyperlink" Target="https://www.cpcab.co.uk/qualifications/cast-l3" TargetMode="External"/><Relationship Id="rId39" Type="http://schemas.openxmlformats.org/officeDocument/2006/relationships/hyperlink" Target="https://www.cpcab.co.uk/public_docs/cast-l3-specification" TargetMode="External"/><Relationship Id="rId34" Type="http://schemas.openxmlformats.org/officeDocument/2006/relationships/hyperlink" Target="https://www.cpcab.co.uk/centres/registering-candidates" TargetMode="External"/><Relationship Id="rId50" Type="http://schemas.openxmlformats.org/officeDocument/2006/relationships/hyperlink" Target="https://www.cpcab.co.uk/centres/documents" TargetMode="External"/><Relationship Id="rId55" Type="http://schemas.openxmlformats.org/officeDocument/2006/relationships/hyperlink" Target="https://form.jotform.com/231212452044037"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16505"/>
    <w:rsid w:val="00020F2A"/>
    <w:rsid w:val="000304B6"/>
    <w:rsid w:val="000B7760"/>
    <w:rsid w:val="00145821"/>
    <w:rsid w:val="00154039"/>
    <w:rsid w:val="00166424"/>
    <w:rsid w:val="00184F9D"/>
    <w:rsid w:val="001B1D9C"/>
    <w:rsid w:val="002411B3"/>
    <w:rsid w:val="002421F1"/>
    <w:rsid w:val="00270390"/>
    <w:rsid w:val="002C2BB5"/>
    <w:rsid w:val="002D5346"/>
    <w:rsid w:val="00306CB8"/>
    <w:rsid w:val="0034426F"/>
    <w:rsid w:val="003C5448"/>
    <w:rsid w:val="003D08B5"/>
    <w:rsid w:val="004141C2"/>
    <w:rsid w:val="00424DF1"/>
    <w:rsid w:val="004830BE"/>
    <w:rsid w:val="004865A5"/>
    <w:rsid w:val="004B410A"/>
    <w:rsid w:val="00590910"/>
    <w:rsid w:val="005D2D37"/>
    <w:rsid w:val="00647ACB"/>
    <w:rsid w:val="00657867"/>
    <w:rsid w:val="00666D9B"/>
    <w:rsid w:val="007225A2"/>
    <w:rsid w:val="00730B2C"/>
    <w:rsid w:val="00772E59"/>
    <w:rsid w:val="00780A70"/>
    <w:rsid w:val="00922A2B"/>
    <w:rsid w:val="00985F33"/>
    <w:rsid w:val="009A13D7"/>
    <w:rsid w:val="009B79DA"/>
    <w:rsid w:val="00B2443E"/>
    <w:rsid w:val="00B504B7"/>
    <w:rsid w:val="00B60350"/>
    <w:rsid w:val="00BA1088"/>
    <w:rsid w:val="00BD05E1"/>
    <w:rsid w:val="00BE21B2"/>
    <w:rsid w:val="00C02995"/>
    <w:rsid w:val="00C33BC7"/>
    <w:rsid w:val="00CB155A"/>
    <w:rsid w:val="00DA667A"/>
    <w:rsid w:val="00DF18F1"/>
    <w:rsid w:val="00DF38A3"/>
    <w:rsid w:val="00E20275"/>
    <w:rsid w:val="00ED6034"/>
    <w:rsid w:val="00EE79DE"/>
    <w:rsid w:val="00F9038A"/>
    <w:rsid w:val="00F9237C"/>
    <w:rsid w:val="00FE74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EA5349-152F-413F-A075-480E47FC77CF}">
  <ds:schemaRefs>
    <ds:schemaRef ds:uri="http://schemas.openxmlformats.org/officeDocument/2006/bibliography"/>
  </ds:schemaRefs>
</ds:datastoreItem>
</file>

<file path=customXml/itemProps2.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3.xml><?xml version="1.0" encoding="utf-8"?>
<ds:datastoreItem xmlns:ds="http://schemas.openxmlformats.org/officeDocument/2006/customXml" ds:itemID="{B3C81DE8-57EA-4982-B196-FF6FFC1BB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4E2A51-05AA-4530-8B1C-21B845E218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10503</Words>
  <Characters>59869</Characters>
  <Application>Microsoft Office Word</Application>
  <DocSecurity>2</DocSecurity>
  <Lines>498</Lines>
  <Paragraphs>140</Paragraphs>
  <ScaleCrop>false</ScaleCrop>
  <Company>CPCAB</Company>
  <LinksUpToDate>false</LinksUpToDate>
  <CharactersWithSpaces>70232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CAST-L3 Tutor Guide</dc:title>
  <dc:subject/>
  <dc:creator>Molly Ayre</dc:creator>
  <cp:keywords>CAST-L3 Tutor Guide</cp:keywords>
  <dc:description/>
  <cp:lastModifiedBy>Natalie Burford</cp:lastModifiedBy>
  <cp:revision>8</cp:revision>
  <cp:lastPrinted>2020-02-03T10:27:00Z</cp:lastPrinted>
  <dcterms:created xsi:type="dcterms:W3CDTF">2024-08-06T11:52:00Z</dcterms:created>
  <dcterms:modified xsi:type="dcterms:W3CDTF">2024-08-08T18:18:00Z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